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84954" w14:textId="77777777" w:rsidR="00CF1858" w:rsidRPr="00AB6F91" w:rsidRDefault="00CF1858" w:rsidP="00CF1858">
      <w:pPr>
        <w:spacing w:after="0" w:line="360" w:lineRule="auto"/>
        <w:jc w:val="right"/>
        <w:rPr>
          <w:rFonts w:cstheme="minorHAnsi"/>
        </w:rPr>
      </w:pPr>
      <w:r w:rsidRPr="00AB6F91">
        <w:rPr>
          <w:rFonts w:cstheme="minorHAnsi"/>
        </w:rPr>
        <w:t xml:space="preserve">Wyszków, dn. </w:t>
      </w:r>
      <w:r w:rsidR="00097212">
        <w:rPr>
          <w:rFonts w:cstheme="minorHAnsi"/>
        </w:rPr>
        <w:t>05.</w:t>
      </w:r>
      <w:r>
        <w:rPr>
          <w:rFonts w:cstheme="minorHAnsi"/>
        </w:rPr>
        <w:t>05.2021</w:t>
      </w:r>
      <w:r w:rsidRPr="00AB6F91">
        <w:rPr>
          <w:rFonts w:cstheme="minorHAnsi"/>
        </w:rPr>
        <w:t>r.</w:t>
      </w:r>
    </w:p>
    <w:p w14:paraId="49121F17" w14:textId="77777777" w:rsidR="00CF1858" w:rsidRPr="00AB6F91" w:rsidRDefault="00CF1858" w:rsidP="00CF1858">
      <w:pPr>
        <w:spacing w:after="0" w:line="360" w:lineRule="auto"/>
        <w:rPr>
          <w:rFonts w:cstheme="minorHAnsi"/>
        </w:rPr>
      </w:pPr>
    </w:p>
    <w:p w14:paraId="573F8DB2" w14:textId="77777777" w:rsidR="00CF1858" w:rsidRPr="00AB6F91" w:rsidRDefault="00CF1858" w:rsidP="00CF1858">
      <w:pPr>
        <w:spacing w:after="0" w:line="360" w:lineRule="auto"/>
        <w:jc w:val="center"/>
        <w:rPr>
          <w:rFonts w:cstheme="minorHAnsi"/>
          <w:b/>
          <w:sz w:val="24"/>
          <w:szCs w:val="24"/>
        </w:rPr>
      </w:pPr>
      <w:r w:rsidRPr="00AB6F91">
        <w:rPr>
          <w:rFonts w:cstheme="minorHAnsi"/>
          <w:b/>
          <w:sz w:val="24"/>
          <w:szCs w:val="24"/>
        </w:rPr>
        <w:t>ZAPYTANIE OFERTOWE</w:t>
      </w:r>
    </w:p>
    <w:p w14:paraId="3C2BC56C" w14:textId="77777777" w:rsidR="00CF1858" w:rsidRPr="00AB6F91" w:rsidRDefault="00CF1858" w:rsidP="00CF1858">
      <w:pPr>
        <w:tabs>
          <w:tab w:val="left" w:pos="2490"/>
        </w:tabs>
        <w:spacing w:after="0" w:line="240" w:lineRule="auto"/>
        <w:jc w:val="center"/>
        <w:rPr>
          <w:rFonts w:cstheme="minorHAnsi"/>
          <w:b/>
          <w:bCs/>
        </w:rPr>
      </w:pPr>
      <w:r w:rsidRPr="00AB6F91">
        <w:rPr>
          <w:rFonts w:cstheme="minorHAnsi"/>
          <w:b/>
          <w:bCs/>
        </w:rPr>
        <w:t>„Realizacja talonów podlegających wymianie na artykuły żywnościowe, środki czystości, odzież, obuwie oraz artykuły szkolne dla klientów Ośrodka Pomocy Społecznej w Wyszkowie”</w:t>
      </w:r>
    </w:p>
    <w:p w14:paraId="76419F51" w14:textId="77777777" w:rsidR="00CF1858" w:rsidRPr="00AB6F91" w:rsidRDefault="00CF1858" w:rsidP="00CF1858">
      <w:pPr>
        <w:tabs>
          <w:tab w:val="left" w:pos="2490"/>
        </w:tabs>
        <w:spacing w:after="0" w:line="240" w:lineRule="auto"/>
        <w:jc w:val="right"/>
        <w:rPr>
          <w:rFonts w:eastAsia="Times New Roman" w:cstheme="minorHAnsi"/>
          <w:b/>
          <w:lang w:eastAsia="pl-PL"/>
        </w:rPr>
      </w:pPr>
    </w:p>
    <w:p w14:paraId="4E89D385" w14:textId="77777777" w:rsidR="00CF1858" w:rsidRPr="00AB6F91" w:rsidRDefault="00CF1858" w:rsidP="00CF1858">
      <w:pPr>
        <w:spacing w:after="0"/>
        <w:jc w:val="both"/>
        <w:rPr>
          <w:rFonts w:cstheme="minorHAnsi"/>
          <w:lang w:eastAsia="pl-PL"/>
        </w:rPr>
      </w:pPr>
      <w:r w:rsidRPr="00AB6F91">
        <w:rPr>
          <w:rFonts w:cstheme="minorHAnsi"/>
          <w:b/>
          <w:bCs/>
          <w:sz w:val="24"/>
          <w:szCs w:val="24"/>
          <w:u w:val="single"/>
          <w:lang w:eastAsia="pl-PL"/>
        </w:rPr>
        <w:t>ZAMAWIAJĄCY</w:t>
      </w:r>
    </w:p>
    <w:p w14:paraId="18848124" w14:textId="77777777" w:rsidR="00CF1858" w:rsidRPr="00AB6F91" w:rsidRDefault="00CF1858" w:rsidP="00CF1858">
      <w:pPr>
        <w:pStyle w:val="Tekstpodstawowy"/>
        <w:rPr>
          <w:rFonts w:asciiTheme="minorHAnsi" w:hAnsiTheme="minorHAnsi" w:cstheme="minorHAnsi"/>
          <w:b/>
        </w:rPr>
      </w:pPr>
      <w:r w:rsidRPr="00AB6F91">
        <w:rPr>
          <w:rFonts w:asciiTheme="minorHAnsi" w:hAnsiTheme="minorHAnsi" w:cstheme="minorHAnsi"/>
          <w:b/>
        </w:rPr>
        <w:t>Gmina Wyszków, Aleja Róż 2</w:t>
      </w:r>
    </w:p>
    <w:p w14:paraId="2E5B042B" w14:textId="77777777" w:rsidR="00CF1858" w:rsidRPr="00AB6F91" w:rsidRDefault="00CF1858" w:rsidP="00CF1858">
      <w:pPr>
        <w:pStyle w:val="Tekstpodstawowy"/>
        <w:rPr>
          <w:rFonts w:asciiTheme="minorHAnsi" w:hAnsiTheme="minorHAnsi" w:cstheme="minorHAnsi"/>
          <w:b/>
        </w:rPr>
      </w:pPr>
      <w:r w:rsidRPr="00AB6F91">
        <w:rPr>
          <w:rFonts w:asciiTheme="minorHAnsi" w:hAnsiTheme="minorHAnsi" w:cstheme="minorHAnsi"/>
          <w:b/>
        </w:rPr>
        <w:t>07-200 Wyszków</w:t>
      </w:r>
    </w:p>
    <w:p w14:paraId="74BBA109" w14:textId="77777777" w:rsidR="00CF1858" w:rsidRPr="00AB6F91" w:rsidRDefault="00CF1858" w:rsidP="00CF1858">
      <w:pPr>
        <w:pStyle w:val="Tekstpodstawowy"/>
        <w:rPr>
          <w:rFonts w:asciiTheme="minorHAnsi" w:hAnsiTheme="minorHAnsi" w:cstheme="minorHAnsi"/>
          <w:b/>
        </w:rPr>
      </w:pPr>
      <w:r w:rsidRPr="00AB6F91">
        <w:rPr>
          <w:rFonts w:asciiTheme="minorHAnsi" w:hAnsiTheme="minorHAnsi" w:cstheme="minorHAnsi"/>
          <w:b/>
        </w:rPr>
        <w:t xml:space="preserve">NIP: 762-188-85-05 </w:t>
      </w:r>
    </w:p>
    <w:p w14:paraId="5D1DD80B" w14:textId="77777777" w:rsidR="00CF1858" w:rsidRPr="00AB6F91" w:rsidRDefault="00CF1858" w:rsidP="00CF1858">
      <w:pPr>
        <w:pStyle w:val="Tekstpodstawowy"/>
        <w:rPr>
          <w:rFonts w:asciiTheme="minorHAnsi" w:hAnsiTheme="minorHAnsi" w:cstheme="minorHAnsi"/>
          <w:b/>
        </w:rPr>
      </w:pPr>
      <w:r w:rsidRPr="00AB6F91">
        <w:rPr>
          <w:rFonts w:asciiTheme="minorHAnsi" w:hAnsiTheme="minorHAnsi" w:cstheme="minorHAnsi"/>
          <w:b/>
        </w:rPr>
        <w:t xml:space="preserve">Ośrodek Pomocy Społecznej </w:t>
      </w:r>
    </w:p>
    <w:p w14:paraId="5CF60EE9" w14:textId="77777777" w:rsidR="00CF1858" w:rsidRPr="00AB6F91" w:rsidRDefault="00CF1858" w:rsidP="00CF1858">
      <w:pPr>
        <w:pStyle w:val="Tekstpodstawowy"/>
        <w:rPr>
          <w:rFonts w:asciiTheme="minorHAnsi" w:hAnsiTheme="minorHAnsi" w:cstheme="minorHAnsi"/>
        </w:rPr>
      </w:pPr>
      <w:r w:rsidRPr="00AB6F91">
        <w:rPr>
          <w:rFonts w:asciiTheme="minorHAnsi" w:hAnsiTheme="minorHAnsi" w:cstheme="minorHAnsi"/>
          <w:b/>
        </w:rPr>
        <w:t>ul. 3 Maja 16</w:t>
      </w:r>
    </w:p>
    <w:p w14:paraId="66A6F694" w14:textId="77777777" w:rsidR="00CF1858" w:rsidRPr="00AB6F91" w:rsidRDefault="00CF1858" w:rsidP="00CF1858">
      <w:pPr>
        <w:pStyle w:val="Tekstpodstawowy"/>
        <w:rPr>
          <w:rFonts w:asciiTheme="minorHAnsi" w:hAnsiTheme="minorHAnsi" w:cstheme="minorHAnsi"/>
          <w:b/>
        </w:rPr>
      </w:pPr>
      <w:r w:rsidRPr="00AB6F91">
        <w:rPr>
          <w:rFonts w:asciiTheme="minorHAnsi" w:hAnsiTheme="minorHAnsi" w:cstheme="minorHAnsi"/>
          <w:b/>
        </w:rPr>
        <w:t>07-200 Wyszków</w:t>
      </w:r>
    </w:p>
    <w:p w14:paraId="2E4E8839" w14:textId="77777777" w:rsidR="00CF1858" w:rsidRPr="00AB6F91" w:rsidRDefault="00CF1858" w:rsidP="00CF1858">
      <w:pPr>
        <w:pStyle w:val="Tekstpodstawowy"/>
        <w:rPr>
          <w:rFonts w:asciiTheme="minorHAnsi" w:hAnsiTheme="minorHAnsi" w:cstheme="minorHAnsi"/>
          <w:lang w:val="de-DE"/>
        </w:rPr>
      </w:pPr>
      <w:r w:rsidRPr="00AB6F91">
        <w:rPr>
          <w:rFonts w:asciiTheme="minorHAnsi" w:hAnsiTheme="minorHAnsi" w:cstheme="minorHAnsi"/>
          <w:lang w:val="de-DE"/>
        </w:rPr>
        <w:t xml:space="preserve">Tel./ </w:t>
      </w:r>
      <w:proofErr w:type="gramStart"/>
      <w:r w:rsidRPr="00AB6F91">
        <w:rPr>
          <w:rFonts w:asciiTheme="minorHAnsi" w:hAnsiTheme="minorHAnsi" w:cstheme="minorHAnsi"/>
          <w:lang w:val="de-DE"/>
        </w:rPr>
        <w:t>fax  (</w:t>
      </w:r>
      <w:proofErr w:type="gramEnd"/>
      <w:r w:rsidRPr="00AB6F91">
        <w:rPr>
          <w:rFonts w:asciiTheme="minorHAnsi" w:hAnsiTheme="minorHAnsi" w:cstheme="minorHAnsi"/>
          <w:lang w:val="de-DE"/>
        </w:rPr>
        <w:t>29) 742-49-02</w:t>
      </w:r>
    </w:p>
    <w:p w14:paraId="15CCC13C" w14:textId="77777777" w:rsidR="00CF1858" w:rsidRPr="00AB6F91" w:rsidRDefault="00CF1858" w:rsidP="00CF1858">
      <w:pPr>
        <w:pStyle w:val="Tekstpodstawowy"/>
        <w:rPr>
          <w:rFonts w:asciiTheme="minorHAnsi" w:hAnsiTheme="minorHAnsi" w:cstheme="minorHAnsi"/>
          <w:lang w:val="de-DE"/>
        </w:rPr>
      </w:pPr>
      <w:proofErr w:type="spellStart"/>
      <w:r w:rsidRPr="00AB6F91">
        <w:rPr>
          <w:rFonts w:asciiTheme="minorHAnsi" w:hAnsiTheme="minorHAnsi" w:cstheme="minorHAnsi"/>
          <w:lang w:val="de-DE"/>
        </w:rPr>
        <w:t>e-mail</w:t>
      </w:r>
      <w:proofErr w:type="spellEnd"/>
      <w:r w:rsidRPr="00AB6F91">
        <w:rPr>
          <w:rFonts w:asciiTheme="minorHAnsi" w:hAnsiTheme="minorHAnsi" w:cstheme="minorHAnsi"/>
          <w:lang w:val="de-DE"/>
        </w:rPr>
        <w:t xml:space="preserve">; </w:t>
      </w:r>
      <w:hyperlink r:id="rId5" w:history="1">
        <w:r w:rsidRPr="00AB6F91">
          <w:rPr>
            <w:rStyle w:val="Hipercze"/>
            <w:rFonts w:asciiTheme="minorHAnsi" w:hAnsiTheme="minorHAnsi" w:cstheme="minorHAnsi"/>
            <w:lang w:val="de-DE"/>
          </w:rPr>
          <w:t>sekretariat@ops.wyszkow.pl</w:t>
        </w:r>
      </w:hyperlink>
    </w:p>
    <w:p w14:paraId="6B1DDC0F" w14:textId="77777777" w:rsidR="00CF1858" w:rsidRPr="00AB6F91" w:rsidRDefault="00CF1858" w:rsidP="00CF1858">
      <w:pPr>
        <w:pStyle w:val="Tekstpodstawowy"/>
        <w:rPr>
          <w:rFonts w:asciiTheme="minorHAnsi" w:hAnsiTheme="minorHAnsi" w:cstheme="minorHAnsi"/>
          <w:lang w:val="de-DE"/>
        </w:rPr>
      </w:pPr>
      <w:proofErr w:type="spellStart"/>
      <w:r w:rsidRPr="00AB6F91">
        <w:rPr>
          <w:rFonts w:asciiTheme="minorHAnsi" w:hAnsiTheme="minorHAnsi" w:cstheme="minorHAnsi"/>
          <w:lang w:val="de-DE"/>
        </w:rPr>
        <w:t>adres</w:t>
      </w:r>
      <w:proofErr w:type="spellEnd"/>
      <w:r w:rsidRPr="00AB6F91">
        <w:rPr>
          <w:rFonts w:asciiTheme="minorHAnsi" w:hAnsiTheme="minorHAnsi" w:cstheme="minorHAnsi"/>
          <w:lang w:val="de-DE"/>
        </w:rPr>
        <w:t xml:space="preserve"> </w:t>
      </w:r>
      <w:proofErr w:type="spellStart"/>
      <w:r w:rsidRPr="00AB6F91">
        <w:rPr>
          <w:rFonts w:asciiTheme="minorHAnsi" w:hAnsiTheme="minorHAnsi" w:cstheme="minorHAnsi"/>
          <w:lang w:val="de-DE"/>
        </w:rPr>
        <w:t>strony</w:t>
      </w:r>
      <w:proofErr w:type="spellEnd"/>
      <w:r w:rsidRPr="00AB6F91">
        <w:rPr>
          <w:rFonts w:asciiTheme="minorHAnsi" w:hAnsiTheme="minorHAnsi" w:cstheme="minorHAnsi"/>
          <w:lang w:val="de-DE"/>
        </w:rPr>
        <w:t xml:space="preserve"> </w:t>
      </w:r>
      <w:proofErr w:type="spellStart"/>
      <w:r w:rsidRPr="00AB6F91">
        <w:rPr>
          <w:rFonts w:asciiTheme="minorHAnsi" w:hAnsiTheme="minorHAnsi" w:cstheme="minorHAnsi"/>
          <w:lang w:val="de-DE"/>
        </w:rPr>
        <w:t>internetowej</w:t>
      </w:r>
      <w:proofErr w:type="spellEnd"/>
      <w:r w:rsidRPr="00AB6F91">
        <w:rPr>
          <w:rFonts w:asciiTheme="minorHAnsi" w:hAnsiTheme="minorHAnsi" w:cstheme="minorHAnsi"/>
          <w:lang w:val="de-DE"/>
        </w:rPr>
        <w:t>: www.ops.wyszkow.pl</w:t>
      </w:r>
    </w:p>
    <w:p w14:paraId="73900D4E" w14:textId="77777777" w:rsidR="00CF1858" w:rsidRPr="00AB6F91" w:rsidRDefault="00CF1858" w:rsidP="00CF1858">
      <w:pPr>
        <w:spacing w:after="0"/>
        <w:rPr>
          <w:rFonts w:cstheme="minorHAnsi"/>
          <w:b/>
          <w:bCs/>
          <w:lang w:val="de-DE"/>
        </w:rPr>
      </w:pPr>
    </w:p>
    <w:p w14:paraId="785B4BDD" w14:textId="77777777" w:rsidR="00CF1858" w:rsidRPr="00AB6F91" w:rsidRDefault="00CF1858" w:rsidP="00CF1858">
      <w:pPr>
        <w:pStyle w:val="Akapitzlist"/>
        <w:numPr>
          <w:ilvl w:val="0"/>
          <w:numId w:val="4"/>
        </w:numPr>
        <w:spacing w:after="0"/>
        <w:ind w:left="284" w:hanging="284"/>
        <w:jc w:val="both"/>
        <w:rPr>
          <w:rFonts w:cstheme="minorHAnsi"/>
          <w:b/>
        </w:rPr>
      </w:pPr>
      <w:r w:rsidRPr="00AB6F91">
        <w:rPr>
          <w:rFonts w:cstheme="minorHAnsi"/>
          <w:b/>
        </w:rPr>
        <w:t xml:space="preserve">Opis przedmiotu zamówienia </w:t>
      </w:r>
    </w:p>
    <w:p w14:paraId="617A5817" w14:textId="77777777" w:rsidR="00CF1858" w:rsidRPr="00AB6F91" w:rsidRDefault="00CF1858" w:rsidP="00CF1858">
      <w:pPr>
        <w:spacing w:after="0"/>
        <w:jc w:val="both"/>
        <w:rPr>
          <w:rFonts w:cstheme="minorHAnsi"/>
        </w:rPr>
      </w:pPr>
      <w:r w:rsidRPr="00AB6F91">
        <w:rPr>
          <w:rFonts w:cstheme="minorHAnsi"/>
        </w:rPr>
        <w:t xml:space="preserve">Przedmiotem zamówienia jest realizacja talonów podlegających wymianie na artykuły żywnościowe, środki czystości, odzież, obuwie oraz artykuły szkolne dla klientów Ośrodka Pomocy </w:t>
      </w:r>
      <w:proofErr w:type="gramStart"/>
      <w:r w:rsidRPr="00AB6F91">
        <w:rPr>
          <w:rFonts w:cstheme="minorHAnsi"/>
        </w:rPr>
        <w:t xml:space="preserve">Społecznej  </w:t>
      </w:r>
      <w:r>
        <w:rPr>
          <w:rFonts w:cstheme="minorHAnsi"/>
        </w:rPr>
        <w:t>w</w:t>
      </w:r>
      <w:proofErr w:type="gramEnd"/>
      <w:r>
        <w:rPr>
          <w:rFonts w:cstheme="minorHAnsi"/>
        </w:rPr>
        <w:t> Wyszkowie w okresie 01.06.2021r. – 31.12.2021</w:t>
      </w:r>
      <w:r w:rsidRPr="00AB6F91">
        <w:rPr>
          <w:rFonts w:cstheme="minorHAnsi"/>
        </w:rPr>
        <w:t xml:space="preserve">r. </w:t>
      </w:r>
    </w:p>
    <w:p w14:paraId="2D925F78" w14:textId="77777777" w:rsidR="00CF1858" w:rsidRPr="00AB6F91" w:rsidRDefault="00CF1858" w:rsidP="00CF1858">
      <w:pPr>
        <w:spacing w:after="0" w:line="240" w:lineRule="auto"/>
        <w:jc w:val="both"/>
        <w:rPr>
          <w:rFonts w:cstheme="minorHAnsi"/>
        </w:rPr>
      </w:pPr>
      <w:r w:rsidRPr="00AB6F91">
        <w:rPr>
          <w:rFonts w:cstheme="minorHAnsi"/>
        </w:rPr>
        <w:t>Wymagania dotyczące przedmiotu zamówienia:</w:t>
      </w:r>
    </w:p>
    <w:p w14:paraId="636554C2" w14:textId="77777777" w:rsidR="00CF1858" w:rsidRPr="00AB6F91" w:rsidRDefault="00CF1858" w:rsidP="00CF1858">
      <w:pPr>
        <w:pStyle w:val="Akapitzlist"/>
        <w:numPr>
          <w:ilvl w:val="0"/>
          <w:numId w:val="2"/>
        </w:numPr>
        <w:spacing w:after="0"/>
        <w:jc w:val="both"/>
        <w:rPr>
          <w:rFonts w:cstheme="minorHAnsi"/>
        </w:rPr>
      </w:pPr>
      <w:r w:rsidRPr="00AB6F91">
        <w:rPr>
          <w:rFonts w:cstheme="minorHAnsi"/>
        </w:rPr>
        <w:t>Talony będą realizowane w placówce handlowej Wykonawcy i będą obejmować pełny asortyment artykułów żywnościowych, środków czystości (higieniczno – sanitarnych), odzieży, obuwia oraz artykułów szkolnych.</w:t>
      </w:r>
    </w:p>
    <w:p w14:paraId="41719255" w14:textId="77777777" w:rsidR="00CF1858" w:rsidRPr="00AB6F91" w:rsidRDefault="00CF1858" w:rsidP="00CF1858">
      <w:pPr>
        <w:numPr>
          <w:ilvl w:val="0"/>
          <w:numId w:val="2"/>
        </w:numPr>
        <w:spacing w:after="0"/>
        <w:jc w:val="both"/>
        <w:rPr>
          <w:rFonts w:cstheme="minorHAnsi"/>
        </w:rPr>
      </w:pPr>
      <w:r w:rsidRPr="00AB6F91">
        <w:rPr>
          <w:rFonts w:cstheme="minorHAnsi"/>
        </w:rPr>
        <w:t xml:space="preserve">Talon realizowany będzie w towarach pierwszej potrzeby. </w:t>
      </w:r>
    </w:p>
    <w:p w14:paraId="3D07AA62" w14:textId="77777777" w:rsidR="00CF1858" w:rsidRPr="00AB6F91" w:rsidRDefault="00CF1858" w:rsidP="00CF1858">
      <w:pPr>
        <w:pStyle w:val="Akapitzlist"/>
        <w:numPr>
          <w:ilvl w:val="0"/>
          <w:numId w:val="2"/>
        </w:numPr>
        <w:spacing w:after="0"/>
        <w:jc w:val="both"/>
        <w:rPr>
          <w:rFonts w:cstheme="minorHAnsi"/>
          <w:u w:val="single"/>
        </w:rPr>
      </w:pPr>
      <w:r w:rsidRPr="00AB6F91">
        <w:rPr>
          <w:rFonts w:cstheme="minorHAnsi"/>
          <w:u w:val="single"/>
        </w:rPr>
        <w:t>Talony nie podlegają wymianie na napoje alkoholowe i papierosy.</w:t>
      </w:r>
    </w:p>
    <w:p w14:paraId="6A2053D5" w14:textId="77777777" w:rsidR="00CF1858" w:rsidRPr="00AB6F91" w:rsidRDefault="00CF1858" w:rsidP="00CF1858">
      <w:pPr>
        <w:pStyle w:val="Akapitzlist"/>
        <w:numPr>
          <w:ilvl w:val="0"/>
          <w:numId w:val="2"/>
        </w:numPr>
        <w:spacing w:after="0"/>
        <w:jc w:val="both"/>
        <w:rPr>
          <w:rFonts w:cstheme="minorHAnsi"/>
        </w:rPr>
      </w:pPr>
      <w:r w:rsidRPr="00AB6F91">
        <w:rPr>
          <w:rFonts w:cstheme="minorHAnsi"/>
        </w:rPr>
        <w:t xml:space="preserve">Wszystkie towary wydawane będą </w:t>
      </w:r>
      <w:r w:rsidRPr="00AB6F91">
        <w:rPr>
          <w:rFonts w:cstheme="minorHAnsi"/>
          <w:u w:val="single"/>
        </w:rPr>
        <w:t>w ilościach detalicznych.</w:t>
      </w:r>
    </w:p>
    <w:p w14:paraId="753CF13C" w14:textId="77777777" w:rsidR="00CF1858" w:rsidRPr="00AB6F91" w:rsidRDefault="00CF1858" w:rsidP="00CF1858">
      <w:pPr>
        <w:pStyle w:val="Akapitzlist"/>
        <w:numPr>
          <w:ilvl w:val="0"/>
          <w:numId w:val="2"/>
        </w:numPr>
        <w:spacing w:after="0"/>
        <w:jc w:val="both"/>
        <w:rPr>
          <w:rFonts w:cstheme="minorHAnsi"/>
        </w:rPr>
      </w:pPr>
      <w:r w:rsidRPr="00AB6F91">
        <w:rPr>
          <w:rFonts w:cstheme="minorHAnsi"/>
        </w:rPr>
        <w:t xml:space="preserve">Talony otrzymują uprawnieni klienci Ośrodka Pomocy Społecznej. </w:t>
      </w:r>
    </w:p>
    <w:p w14:paraId="3DFF895A" w14:textId="77777777" w:rsidR="00CF1858" w:rsidRPr="00AB6F91" w:rsidRDefault="00CF1858" w:rsidP="00CF1858">
      <w:pPr>
        <w:pStyle w:val="Akapitzlist"/>
        <w:numPr>
          <w:ilvl w:val="0"/>
          <w:numId w:val="2"/>
        </w:numPr>
        <w:spacing w:after="0"/>
        <w:jc w:val="both"/>
        <w:rPr>
          <w:rFonts w:cstheme="minorHAnsi"/>
        </w:rPr>
      </w:pPr>
      <w:r w:rsidRPr="00AB6F91">
        <w:rPr>
          <w:rFonts w:cstheme="minorHAnsi"/>
        </w:rPr>
        <w:t>Talony zostaną przygotowane przez Zamawiającego.</w:t>
      </w:r>
    </w:p>
    <w:p w14:paraId="0F451398" w14:textId="77777777" w:rsidR="00CF1858" w:rsidRPr="00AB6F91" w:rsidRDefault="00CF1858" w:rsidP="00CF1858">
      <w:pPr>
        <w:pStyle w:val="Akapitzlist"/>
        <w:numPr>
          <w:ilvl w:val="0"/>
          <w:numId w:val="2"/>
        </w:numPr>
        <w:spacing w:after="0"/>
        <w:jc w:val="both"/>
        <w:rPr>
          <w:rFonts w:cstheme="minorHAnsi"/>
        </w:rPr>
      </w:pPr>
      <w:r w:rsidRPr="00AB6F91">
        <w:rPr>
          <w:rFonts w:cstheme="minorHAnsi"/>
        </w:rPr>
        <w:t xml:space="preserve">Szacuje się, iż w okresie roku, czyli w okresie, na jaki będzie zawarta umowa zostaną wydane talony o nominałach 20 zł, 25 zł, 30 zł, 35 zł, 40 zł, 45 zł, 50 zł, 55 zł, 60 zł, 65 zł, 70 zł, 75 zł, 80 zł, 85 zł, 90 zł, 95 zł, 100 zł, 110 zł, 124 zł, 125 zł,135 zł, 150 zł. </w:t>
      </w:r>
    </w:p>
    <w:p w14:paraId="680D7626" w14:textId="77777777" w:rsidR="00CF1858" w:rsidRPr="00AB6F91" w:rsidRDefault="00CF1858" w:rsidP="00CF1858">
      <w:pPr>
        <w:pStyle w:val="Akapitzlist"/>
        <w:numPr>
          <w:ilvl w:val="0"/>
          <w:numId w:val="2"/>
        </w:numPr>
        <w:spacing w:after="0"/>
        <w:jc w:val="both"/>
        <w:rPr>
          <w:rFonts w:cstheme="minorHAnsi"/>
        </w:rPr>
      </w:pPr>
      <w:r w:rsidRPr="00AB6F91">
        <w:rPr>
          <w:rFonts w:cstheme="minorHAnsi"/>
        </w:rPr>
        <w:t xml:space="preserve">Wartość talonów wydawanych przez Zamawiającego wyniesie </w:t>
      </w:r>
      <w:proofErr w:type="gramStart"/>
      <w:r w:rsidRPr="00AB6F91">
        <w:rPr>
          <w:rFonts w:cstheme="minorHAnsi"/>
        </w:rPr>
        <w:t xml:space="preserve">około  </w:t>
      </w:r>
      <w:r>
        <w:rPr>
          <w:rFonts w:cstheme="minorHAnsi"/>
          <w:b/>
        </w:rPr>
        <w:t>2</w:t>
      </w:r>
      <w:proofErr w:type="gramEnd"/>
      <w:r>
        <w:rPr>
          <w:rFonts w:cstheme="minorHAnsi"/>
          <w:b/>
        </w:rPr>
        <w:t xml:space="preserve"> 430</w:t>
      </w:r>
      <w:r w:rsidRPr="00AB6F91">
        <w:rPr>
          <w:rFonts w:cstheme="minorHAnsi"/>
          <w:b/>
        </w:rPr>
        <w:t>,00 złotych brutto</w:t>
      </w:r>
      <w:r w:rsidRPr="00AB6F91">
        <w:rPr>
          <w:rFonts w:cstheme="minorHAnsi"/>
        </w:rPr>
        <w:t xml:space="preserve"> miesięcznie na łączną wartość około </w:t>
      </w:r>
      <w:r>
        <w:rPr>
          <w:rFonts w:cstheme="minorHAnsi"/>
          <w:b/>
        </w:rPr>
        <w:t>17 000</w:t>
      </w:r>
      <w:r w:rsidRPr="00AB6F91">
        <w:rPr>
          <w:rFonts w:cstheme="minorHAnsi"/>
          <w:b/>
        </w:rPr>
        <w:t>,00 złotych brutto</w:t>
      </w:r>
      <w:r w:rsidRPr="00AB6F91">
        <w:rPr>
          <w:rFonts w:cstheme="minorHAnsi"/>
        </w:rPr>
        <w:t xml:space="preserve"> na cały okres zamówienia.</w:t>
      </w:r>
    </w:p>
    <w:p w14:paraId="677A7807" w14:textId="77777777" w:rsidR="00CF1858" w:rsidRPr="00AB6F91" w:rsidRDefault="00CF1858" w:rsidP="00CF1858">
      <w:pPr>
        <w:pStyle w:val="Akapitzlist"/>
        <w:numPr>
          <w:ilvl w:val="0"/>
          <w:numId w:val="2"/>
        </w:numPr>
        <w:spacing w:after="0"/>
        <w:jc w:val="both"/>
        <w:rPr>
          <w:rFonts w:cstheme="minorHAnsi"/>
        </w:rPr>
      </w:pPr>
      <w:r w:rsidRPr="00AB6F91">
        <w:rPr>
          <w:rFonts w:cstheme="minorHAnsi"/>
        </w:rPr>
        <w:t>Faktyczna wartość zamówienia uzależniona jest od zgłoszonych potrzeb klientów Ośrodka Pomocy Społecznej w Wyszkowie. Zamawiający nie ponosi odpowiedzialności za ewentualne zmniejszenie lub zwiększenie wartości zamówienia w okresie trwania umowy. W związku ze zmniejszeniem wartości zamówienia Wykonawcy nie będą przysługiwały żadne roszczenia, w tym finansowe wobec Zamawiającego.</w:t>
      </w:r>
    </w:p>
    <w:p w14:paraId="605B97C8" w14:textId="77777777" w:rsidR="00CF1858" w:rsidRPr="00AB6F91" w:rsidRDefault="00CF1858" w:rsidP="00CF1858">
      <w:pPr>
        <w:pStyle w:val="Akapitzlist"/>
        <w:numPr>
          <w:ilvl w:val="0"/>
          <w:numId w:val="2"/>
        </w:numPr>
        <w:spacing w:after="0"/>
        <w:jc w:val="both"/>
        <w:rPr>
          <w:rFonts w:cstheme="minorHAnsi"/>
        </w:rPr>
      </w:pPr>
      <w:r w:rsidRPr="00AB6F91">
        <w:rPr>
          <w:rFonts w:cstheme="minorHAnsi"/>
        </w:rPr>
        <w:t>Wykonawca powinien dysponować punktem sprzedaży położonym na terenie miasta Wyszków.</w:t>
      </w:r>
    </w:p>
    <w:p w14:paraId="34DABB6F" w14:textId="77777777" w:rsidR="00CF1858" w:rsidRPr="00AB6F91" w:rsidRDefault="00CF1858" w:rsidP="00CF1858">
      <w:pPr>
        <w:pStyle w:val="Akapitzlist"/>
        <w:numPr>
          <w:ilvl w:val="0"/>
          <w:numId w:val="2"/>
        </w:numPr>
        <w:spacing w:after="0"/>
        <w:jc w:val="both"/>
        <w:rPr>
          <w:rFonts w:cstheme="minorHAnsi"/>
        </w:rPr>
      </w:pPr>
      <w:r w:rsidRPr="00AB6F91">
        <w:rPr>
          <w:rFonts w:cstheme="minorHAnsi"/>
        </w:rPr>
        <w:t>Asortyment sklepu powinien oferować co najmniej artykuły wykazane w formularzu cenowym „Koszyk cenowy” oraz:</w:t>
      </w:r>
    </w:p>
    <w:p w14:paraId="46555AC1"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pieczywo m.in.: chleb biały, chleb ciemny, bułki,</w:t>
      </w:r>
    </w:p>
    <w:p w14:paraId="53877840"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lastRenderedPageBreak/>
        <w:t>wędliny i mięso m.in.: kiełbasa, parówki, pasztetowa, kaszanka, szynka, mięso wołowe, mięso wieprzowe, kurczaki, pasztet drobiowy,</w:t>
      </w:r>
    </w:p>
    <w:p w14:paraId="0F1D1CCC"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artykuły nabiałowe m.in.: mleko, masło, margaryna, ser biały, ser żółty, ser topiony, serek homogenizowany, śmietana, kefir, jogurt, jajka,</w:t>
      </w:r>
    </w:p>
    <w:p w14:paraId="6AE68703"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artykuły zbożowe i przyprawy m.in.: mąka, cukier, kasza (jęczmienna, gryczana, manna), ryż, makaron, sól, pieprz, musztarda, majonez,</w:t>
      </w:r>
    </w:p>
    <w:p w14:paraId="28D6742E"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artykuły rybne w puszkach m.in.: śledzie, szproty,</w:t>
      </w:r>
    </w:p>
    <w:p w14:paraId="4633C660"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ryby świeże lub mrożone,</w:t>
      </w:r>
    </w:p>
    <w:p w14:paraId="4B4E3D85"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inne artykuły spożywcze m.in.: herbata, kawa, czekolada, biszkopty, suchary,</w:t>
      </w:r>
    </w:p>
    <w:p w14:paraId="139AFFB2"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warzywa i owoce m.in.: włoszczyzna, ziemniaki, fasola, groch, kapusta, ogórki, cebula, marchew, koncentrat pomidorowy, mrożonki (marchew, kalafior), jabłka, cytryny, pomarańcze, banany,</w:t>
      </w:r>
    </w:p>
    <w:p w14:paraId="3C50041D"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artykuły higieniczno – sanitarne m.in.: proszek do prania, proszek do czyszczenia, płyn do mycia naczyń, mydło i szampon, pasta do zębów, krem do golenia, żyletki lub maszynki do golenia, pasta do butów, podpaski, wata, papier toaletowy, dezodoranty,</w:t>
      </w:r>
    </w:p>
    <w:p w14:paraId="64BAAC11"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odzież dla dorosłych i dzieci,</w:t>
      </w:r>
    </w:p>
    <w:p w14:paraId="6867F8B7"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obuwie dla dorosłych i dla dzieci,</w:t>
      </w:r>
    </w:p>
    <w:p w14:paraId="77BD7DF0" w14:textId="77777777" w:rsidR="00CF1858" w:rsidRPr="00AB6F91" w:rsidRDefault="00CF1858" w:rsidP="00CF1858">
      <w:pPr>
        <w:pStyle w:val="Akapitzlist"/>
        <w:numPr>
          <w:ilvl w:val="0"/>
          <w:numId w:val="3"/>
        </w:numPr>
        <w:spacing w:after="0"/>
        <w:jc w:val="both"/>
        <w:rPr>
          <w:rFonts w:cstheme="minorHAnsi"/>
        </w:rPr>
      </w:pPr>
      <w:r w:rsidRPr="00AB6F91">
        <w:rPr>
          <w:rFonts w:cstheme="minorHAnsi"/>
        </w:rPr>
        <w:t>artykuły szkolne.</w:t>
      </w:r>
    </w:p>
    <w:p w14:paraId="3B954AE3" w14:textId="77777777" w:rsidR="00CF1858" w:rsidRPr="00AB6F91" w:rsidRDefault="00CF1858" w:rsidP="00CF1858">
      <w:pPr>
        <w:pStyle w:val="Podtytu"/>
        <w:spacing w:after="0"/>
        <w:jc w:val="left"/>
        <w:rPr>
          <w:rFonts w:asciiTheme="minorHAnsi" w:hAnsiTheme="minorHAnsi" w:cstheme="minorHAnsi"/>
          <w:b/>
          <w:color w:val="000000"/>
          <w:sz w:val="22"/>
          <w:szCs w:val="22"/>
        </w:rPr>
      </w:pPr>
    </w:p>
    <w:p w14:paraId="6966B31D" w14:textId="77777777" w:rsidR="00CF1858" w:rsidRPr="00AB6F91" w:rsidRDefault="00CF1858" w:rsidP="00CF1858">
      <w:pPr>
        <w:pStyle w:val="Podtytu"/>
        <w:spacing w:after="0"/>
        <w:jc w:val="left"/>
        <w:rPr>
          <w:rFonts w:asciiTheme="minorHAnsi" w:hAnsiTheme="minorHAnsi" w:cstheme="minorHAnsi"/>
          <w:b/>
          <w:color w:val="000000"/>
          <w:sz w:val="22"/>
          <w:szCs w:val="22"/>
        </w:rPr>
      </w:pPr>
      <w:proofErr w:type="gramStart"/>
      <w:r w:rsidRPr="00AB6F91">
        <w:rPr>
          <w:rFonts w:asciiTheme="minorHAnsi" w:hAnsiTheme="minorHAnsi" w:cstheme="minorHAnsi"/>
          <w:b/>
          <w:color w:val="000000"/>
          <w:sz w:val="22"/>
          <w:szCs w:val="22"/>
        </w:rPr>
        <w:t>II .Termin</w:t>
      </w:r>
      <w:proofErr w:type="gramEnd"/>
      <w:r w:rsidRPr="00AB6F91">
        <w:rPr>
          <w:rFonts w:asciiTheme="minorHAnsi" w:hAnsiTheme="minorHAnsi" w:cstheme="minorHAnsi"/>
          <w:b/>
          <w:color w:val="000000"/>
          <w:sz w:val="22"/>
          <w:szCs w:val="22"/>
        </w:rPr>
        <w:t xml:space="preserve"> wykonania zamówienia</w:t>
      </w:r>
    </w:p>
    <w:p w14:paraId="23F258C5" w14:textId="77777777" w:rsidR="00CF1858" w:rsidRPr="00AB6F91" w:rsidRDefault="00CF1858" w:rsidP="00CF1858">
      <w:pPr>
        <w:pStyle w:val="Tekstpodstawowy"/>
        <w:spacing w:line="276" w:lineRule="auto"/>
        <w:rPr>
          <w:rFonts w:asciiTheme="minorHAnsi" w:hAnsiTheme="minorHAnsi" w:cstheme="minorHAnsi"/>
          <w:b/>
          <w:bCs/>
        </w:rPr>
      </w:pPr>
      <w:r w:rsidRPr="00AB6F91">
        <w:rPr>
          <w:rFonts w:asciiTheme="minorHAnsi" w:hAnsiTheme="minorHAnsi" w:cstheme="minorHAnsi"/>
        </w:rPr>
        <w:t xml:space="preserve">Zamówienie należy wykonać w terminie </w:t>
      </w:r>
      <w:r>
        <w:rPr>
          <w:rFonts w:asciiTheme="minorHAnsi" w:hAnsiTheme="minorHAnsi" w:cstheme="minorHAnsi"/>
          <w:b/>
          <w:bCs/>
        </w:rPr>
        <w:t>od 01-06-2021r. do dnia 31-12-2021</w:t>
      </w:r>
      <w:r w:rsidRPr="00AB6F91">
        <w:rPr>
          <w:rFonts w:asciiTheme="minorHAnsi" w:hAnsiTheme="minorHAnsi" w:cstheme="minorHAnsi"/>
          <w:b/>
          <w:bCs/>
        </w:rPr>
        <w:t>r.</w:t>
      </w:r>
    </w:p>
    <w:p w14:paraId="2344535D" w14:textId="77777777" w:rsidR="00CF1858" w:rsidRPr="00AB6F91" w:rsidRDefault="00CF1858" w:rsidP="00CF1858">
      <w:pPr>
        <w:pStyle w:val="Tekstpodstawowy"/>
        <w:spacing w:line="276" w:lineRule="auto"/>
        <w:rPr>
          <w:rFonts w:asciiTheme="minorHAnsi" w:hAnsiTheme="minorHAnsi" w:cstheme="minorHAnsi"/>
          <w:b/>
          <w:bCs/>
        </w:rPr>
      </w:pPr>
    </w:p>
    <w:p w14:paraId="0F3EC971" w14:textId="77777777" w:rsidR="00CF1858" w:rsidRPr="00AB6F91" w:rsidRDefault="00CF1858" w:rsidP="00CF1858">
      <w:pPr>
        <w:pStyle w:val="Tekstpodstawowy"/>
        <w:spacing w:line="276" w:lineRule="auto"/>
        <w:rPr>
          <w:rFonts w:asciiTheme="minorHAnsi" w:hAnsiTheme="minorHAnsi" w:cstheme="minorHAnsi"/>
          <w:b/>
          <w:bCs/>
        </w:rPr>
      </w:pPr>
      <w:r w:rsidRPr="00AB6F91">
        <w:rPr>
          <w:rFonts w:asciiTheme="minorHAnsi" w:hAnsiTheme="minorHAnsi" w:cstheme="minorHAnsi"/>
          <w:b/>
          <w:u w:val="single"/>
        </w:rPr>
        <w:t>III. Klauzula informacyjna z art. 13 RODO o przetwarzaniu danych osobowych.</w:t>
      </w:r>
    </w:p>
    <w:p w14:paraId="76C29F6E" w14:textId="77777777" w:rsidR="00CF1858" w:rsidRPr="00AB6F91" w:rsidRDefault="00CF1858" w:rsidP="00CF1858">
      <w:pPr>
        <w:pStyle w:val="Podtytu"/>
        <w:tabs>
          <w:tab w:val="left" w:pos="1440"/>
        </w:tabs>
        <w:spacing w:after="0"/>
        <w:jc w:val="both"/>
        <w:rPr>
          <w:rFonts w:asciiTheme="minorHAnsi" w:hAnsiTheme="minorHAnsi" w:cstheme="minorHAnsi"/>
          <w:color w:val="FF0000"/>
          <w:sz w:val="22"/>
          <w:szCs w:val="22"/>
          <w:u w:val="single"/>
        </w:rPr>
      </w:pPr>
    </w:p>
    <w:p w14:paraId="236B45AF" w14:textId="77777777" w:rsidR="00CF1858" w:rsidRPr="00AB6F91" w:rsidRDefault="00CF1858" w:rsidP="00CF1858">
      <w:pPr>
        <w:pStyle w:val="Tekstpodstawowy"/>
        <w:spacing w:line="276" w:lineRule="auto"/>
        <w:rPr>
          <w:rFonts w:asciiTheme="minorHAnsi" w:hAnsiTheme="minorHAnsi" w:cstheme="minorHAnsi"/>
        </w:rPr>
      </w:pPr>
      <w:r w:rsidRPr="00AB6F91">
        <w:rPr>
          <w:rFonts w:asciiTheme="minorHAnsi" w:hAnsiTheme="minorHAnsi" w:cstheme="minorHAnsi"/>
        </w:rPr>
        <w:t>Zgodnie z art. 13 ust. 1 i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655D14D4" w14:textId="77777777" w:rsidR="00CF1858" w:rsidRPr="00AB6F91" w:rsidRDefault="00CF1858" w:rsidP="00CF1858">
      <w:pPr>
        <w:pStyle w:val="Tekstpodstawowy"/>
        <w:spacing w:line="276" w:lineRule="auto"/>
        <w:rPr>
          <w:rFonts w:asciiTheme="minorHAnsi" w:hAnsiTheme="minorHAnsi" w:cstheme="minorHAnsi"/>
        </w:rPr>
      </w:pPr>
      <w:r w:rsidRPr="00AB6F91">
        <w:rPr>
          <w:rFonts w:asciiTheme="minorHAnsi" w:hAnsiTheme="minorHAnsi" w:cstheme="minorHAnsi"/>
        </w:rPr>
        <w:t xml:space="preserve">1. Administratorem państwa danych osobowych przetwarzanych w związku z prowadzeniem postępowania o udzielenie zamówienia publicznego będzie Ośrodek Pomocy Społecznej reprezentowany przez Dyrektora. Dane do korespondencji: Ośrodek Pomocy Społecznej w Wyszkowie, z siedzibą przy ul. 3 Maja 16, 07-200 </w:t>
      </w:r>
      <w:proofErr w:type="gramStart"/>
      <w:r w:rsidRPr="00AB6F91">
        <w:rPr>
          <w:rFonts w:asciiTheme="minorHAnsi" w:hAnsiTheme="minorHAnsi" w:cstheme="minorHAnsi"/>
        </w:rPr>
        <w:t>Wyszków,  adres</w:t>
      </w:r>
      <w:proofErr w:type="gramEnd"/>
      <w:r w:rsidRPr="00AB6F91">
        <w:rPr>
          <w:rFonts w:asciiTheme="minorHAnsi" w:hAnsiTheme="minorHAnsi" w:cstheme="minorHAnsi"/>
        </w:rPr>
        <w:t xml:space="preserve"> e-mail: </w:t>
      </w:r>
      <w:hyperlink r:id="rId6" w:history="1">
        <w:r w:rsidRPr="00AB6F91">
          <w:rPr>
            <w:rStyle w:val="Hipercze"/>
            <w:rFonts w:asciiTheme="minorHAnsi" w:hAnsiTheme="minorHAnsi" w:cstheme="minorHAnsi"/>
          </w:rPr>
          <w:t>sekretariat@ops.wyszkow.pl</w:t>
        </w:r>
      </w:hyperlink>
      <w:r w:rsidRPr="00AB6F91">
        <w:rPr>
          <w:rFonts w:asciiTheme="minorHAnsi" w:hAnsiTheme="minorHAnsi" w:cstheme="minorHAnsi"/>
        </w:rPr>
        <w:t>, lub tel. 29 742-49-02.</w:t>
      </w:r>
    </w:p>
    <w:p w14:paraId="3EF4E314" w14:textId="77777777" w:rsidR="00CF1858" w:rsidRPr="00AB6F91" w:rsidRDefault="00CF1858" w:rsidP="00CF1858">
      <w:pPr>
        <w:pStyle w:val="Tekstpodstawowy"/>
        <w:spacing w:line="276" w:lineRule="auto"/>
        <w:rPr>
          <w:rFonts w:asciiTheme="minorHAnsi" w:hAnsiTheme="minorHAnsi" w:cstheme="minorHAnsi"/>
        </w:rPr>
      </w:pPr>
      <w:r w:rsidRPr="00AB6F91">
        <w:rPr>
          <w:rFonts w:asciiTheme="minorHAnsi" w:hAnsiTheme="minorHAnsi" w:cstheme="minorHAnsi"/>
        </w:rPr>
        <w:t xml:space="preserve">2.  Wyznaczyliśmy Inspektora Ochrony Danych. </w:t>
      </w:r>
      <w:r w:rsidRPr="00AB6F91">
        <w:rPr>
          <w:rFonts w:asciiTheme="minorHAnsi" w:hAnsiTheme="minorHAnsi" w:cstheme="minorHAnsi"/>
          <w:lang w:eastAsia="pl-PL"/>
        </w:rPr>
        <w:t xml:space="preserve">Kontakt z </w:t>
      </w:r>
      <w:r w:rsidRPr="00AB6F91">
        <w:rPr>
          <w:rFonts w:asciiTheme="minorHAnsi" w:hAnsiTheme="minorHAnsi" w:cstheme="minorHAnsi"/>
        </w:rPr>
        <w:t xml:space="preserve">Inspektorem Ochrony Danych w sprawach związanych z danymi osobowymi możliwy jest pisemnie na adres siedziby </w:t>
      </w:r>
      <w:proofErr w:type="gramStart"/>
      <w:r w:rsidRPr="00AB6F91">
        <w:rPr>
          <w:rFonts w:asciiTheme="minorHAnsi" w:hAnsiTheme="minorHAnsi" w:cstheme="minorHAnsi"/>
        </w:rPr>
        <w:t>Administratora  lub</w:t>
      </w:r>
      <w:proofErr w:type="gramEnd"/>
      <w:r w:rsidRPr="00AB6F91">
        <w:rPr>
          <w:rFonts w:asciiTheme="minorHAnsi" w:hAnsiTheme="minorHAnsi" w:cstheme="minorHAnsi"/>
        </w:rPr>
        <w:t xml:space="preserve"> pod adresem e-mail: </w:t>
      </w:r>
      <w:hyperlink r:id="rId7" w:history="1">
        <w:r w:rsidRPr="00AB6F91">
          <w:rPr>
            <w:rStyle w:val="Hipercze"/>
            <w:rFonts w:asciiTheme="minorHAnsi" w:hAnsiTheme="minorHAnsi" w:cstheme="minorHAnsi"/>
          </w:rPr>
          <w:t>iod@ops.wyszkow.pl</w:t>
        </w:r>
      </w:hyperlink>
    </w:p>
    <w:p w14:paraId="53B85CD7" w14:textId="77777777" w:rsidR="00CF1858" w:rsidRPr="00AB6F91" w:rsidRDefault="00CF1858" w:rsidP="00CF1858">
      <w:pPr>
        <w:pStyle w:val="Tekstpodstawowy"/>
        <w:spacing w:line="276" w:lineRule="auto"/>
        <w:rPr>
          <w:rFonts w:asciiTheme="minorHAnsi" w:hAnsiTheme="minorHAnsi" w:cstheme="minorHAnsi"/>
        </w:rPr>
      </w:pPr>
      <w:r w:rsidRPr="00AB6F91">
        <w:rPr>
          <w:rFonts w:asciiTheme="minorHAnsi" w:hAnsiTheme="minorHAnsi" w:cstheme="minorHAnsi"/>
        </w:rPr>
        <w:t>3. Państwa dane będą przetwarzane w celu związanym z postępowaniem o udzielenie zamówienia publicznego. Podstawa prawną ich przetwarzania jest art. 6 ust. 1 lit. c RODO oraz następujące przepisy prawa:</w:t>
      </w:r>
    </w:p>
    <w:p w14:paraId="62CE977E" w14:textId="77777777" w:rsidR="00CF1858" w:rsidRPr="00AB6F91" w:rsidRDefault="00CF1858" w:rsidP="00CF1858">
      <w:pPr>
        <w:pStyle w:val="Tekstpodstawowy"/>
        <w:widowControl w:val="0"/>
        <w:numPr>
          <w:ilvl w:val="0"/>
          <w:numId w:val="16"/>
        </w:numPr>
        <w:tabs>
          <w:tab w:val="clear" w:pos="700"/>
          <w:tab w:val="left" w:pos="707"/>
        </w:tabs>
        <w:spacing w:after="140" w:line="276" w:lineRule="auto"/>
        <w:ind w:left="707" w:hanging="283"/>
        <w:rPr>
          <w:rFonts w:asciiTheme="minorHAnsi" w:hAnsiTheme="minorHAnsi" w:cstheme="minorHAnsi"/>
        </w:rPr>
      </w:pPr>
      <w:r w:rsidRPr="00AB6F91">
        <w:rPr>
          <w:rFonts w:asciiTheme="minorHAnsi" w:hAnsiTheme="minorHAnsi" w:cstheme="minorHAnsi"/>
        </w:rPr>
        <w:t xml:space="preserve">ustawa z dnia </w:t>
      </w:r>
      <w:r w:rsidR="002C5FEA">
        <w:rPr>
          <w:rFonts w:asciiTheme="minorHAnsi" w:hAnsiTheme="minorHAnsi" w:cstheme="minorHAnsi"/>
        </w:rPr>
        <w:t>11 września 2019</w:t>
      </w:r>
      <w:r w:rsidRPr="00AB6F91">
        <w:rPr>
          <w:rFonts w:asciiTheme="minorHAnsi" w:hAnsiTheme="minorHAnsi" w:cstheme="minorHAnsi"/>
        </w:rPr>
        <w:t xml:space="preserve"> roku Prawo </w:t>
      </w:r>
      <w:proofErr w:type="gramStart"/>
      <w:r w:rsidRPr="00AB6F91">
        <w:rPr>
          <w:rFonts w:asciiTheme="minorHAnsi" w:hAnsiTheme="minorHAnsi" w:cstheme="minorHAnsi"/>
        </w:rPr>
        <w:t>zamówień  public</w:t>
      </w:r>
      <w:r w:rsidR="00800A04">
        <w:rPr>
          <w:rFonts w:asciiTheme="minorHAnsi" w:hAnsiTheme="minorHAnsi" w:cstheme="minorHAnsi"/>
        </w:rPr>
        <w:t>znych</w:t>
      </w:r>
      <w:proofErr w:type="gramEnd"/>
      <w:r w:rsidR="00800A04">
        <w:rPr>
          <w:rFonts w:asciiTheme="minorHAnsi" w:hAnsiTheme="minorHAnsi" w:cstheme="minorHAnsi"/>
        </w:rPr>
        <w:t xml:space="preserve"> (Dz. U. z 2019r. poz. 2019</w:t>
      </w:r>
      <w:r>
        <w:rPr>
          <w:rFonts w:asciiTheme="minorHAnsi" w:hAnsiTheme="minorHAnsi" w:cstheme="minorHAnsi"/>
        </w:rPr>
        <w:t xml:space="preserve"> ze zm.</w:t>
      </w:r>
      <w:r w:rsidRPr="00AB6F91">
        <w:rPr>
          <w:rFonts w:asciiTheme="minorHAnsi" w:hAnsiTheme="minorHAnsi" w:cstheme="minorHAnsi"/>
        </w:rPr>
        <w:t xml:space="preserve">), </w:t>
      </w:r>
    </w:p>
    <w:p w14:paraId="2A96B27D" w14:textId="77777777" w:rsidR="00CF1858" w:rsidRPr="00AB6F91" w:rsidRDefault="00CF1858" w:rsidP="00CF1858">
      <w:pPr>
        <w:pStyle w:val="Tekstpodstawowy"/>
        <w:widowControl w:val="0"/>
        <w:numPr>
          <w:ilvl w:val="0"/>
          <w:numId w:val="16"/>
        </w:numPr>
        <w:tabs>
          <w:tab w:val="clear" w:pos="700"/>
          <w:tab w:val="left" w:pos="707"/>
        </w:tabs>
        <w:spacing w:after="140" w:line="276" w:lineRule="auto"/>
        <w:ind w:left="707" w:hanging="283"/>
        <w:rPr>
          <w:rFonts w:asciiTheme="minorHAnsi" w:hAnsiTheme="minorHAnsi" w:cstheme="minorHAnsi"/>
        </w:rPr>
      </w:pPr>
      <w:r w:rsidRPr="00AB6F91">
        <w:rPr>
          <w:rFonts w:asciiTheme="minorHAnsi" w:hAnsiTheme="minorHAnsi" w:cstheme="minorHAnsi"/>
        </w:rPr>
        <w:t>ustawa z dnia 14 lipca 1983r. o narodowym zasobie archiwa</w:t>
      </w:r>
      <w:r>
        <w:rPr>
          <w:rFonts w:asciiTheme="minorHAnsi" w:hAnsiTheme="minorHAnsi" w:cstheme="minorHAnsi"/>
        </w:rPr>
        <w:t>lnym i archiwach (Dz. U. z 2020</w:t>
      </w:r>
      <w:r w:rsidRPr="00AB6F91">
        <w:rPr>
          <w:rFonts w:asciiTheme="minorHAnsi" w:hAnsiTheme="minorHAnsi" w:cstheme="minorHAnsi"/>
        </w:rPr>
        <w:t xml:space="preserve">r. poz. </w:t>
      </w:r>
      <w:r>
        <w:rPr>
          <w:rFonts w:asciiTheme="minorHAnsi" w:hAnsiTheme="minorHAnsi" w:cstheme="minorHAnsi"/>
        </w:rPr>
        <w:t>164</w:t>
      </w:r>
      <w:r w:rsidRPr="00AB6F91">
        <w:rPr>
          <w:rFonts w:asciiTheme="minorHAnsi" w:hAnsiTheme="minorHAnsi" w:cstheme="minorHAnsi"/>
        </w:rPr>
        <w:t xml:space="preserve">). </w:t>
      </w:r>
    </w:p>
    <w:p w14:paraId="724A2698" w14:textId="77777777" w:rsidR="00CF1858" w:rsidRPr="00AB6F91" w:rsidRDefault="00CF1858" w:rsidP="00CF1858">
      <w:pPr>
        <w:pStyle w:val="Tekstpodstawowy"/>
        <w:spacing w:line="276" w:lineRule="auto"/>
        <w:rPr>
          <w:rFonts w:asciiTheme="minorHAnsi" w:hAnsiTheme="minorHAnsi" w:cstheme="minorHAnsi"/>
        </w:rPr>
      </w:pPr>
      <w:r w:rsidRPr="00AB6F91">
        <w:rPr>
          <w:rFonts w:asciiTheme="minorHAnsi" w:hAnsiTheme="minorHAnsi" w:cstheme="minorHAnsi"/>
        </w:rPr>
        <w:lastRenderedPageBreak/>
        <w:t>4. Państwa dane pozyskane w związku z postępowaniem o udzielenie zamówienia publicznego przetwarzane będą przez okres 5 lat: od dnia zakończenia postępowania o udzielenie zamówienia.</w:t>
      </w:r>
    </w:p>
    <w:p w14:paraId="21B79679" w14:textId="77777777" w:rsidR="00CF1858" w:rsidRPr="00AB6F91" w:rsidRDefault="00CF1858" w:rsidP="00CF1858">
      <w:pPr>
        <w:pStyle w:val="Tekstpodstawowy"/>
        <w:spacing w:line="276" w:lineRule="auto"/>
        <w:rPr>
          <w:rFonts w:asciiTheme="minorHAnsi" w:hAnsiTheme="minorHAnsi" w:cstheme="minorHAnsi"/>
        </w:rPr>
      </w:pPr>
      <w:r w:rsidRPr="00AB6F91">
        <w:rPr>
          <w:rFonts w:asciiTheme="minorHAnsi" w:hAnsiTheme="minorHAnsi" w:cstheme="minorHAnsi"/>
        </w:rPr>
        <w:t xml:space="preserve">5. Państwa dane pozyskane w związku z postępowaniem o udzielenie zamówienia publicznego przekazywane będą wszystkim zainteresowanym podmiotom i osobom, gdyż co do zasady postępowanie o udzielenie zamówienia publicznego jest jawne.  </w:t>
      </w:r>
    </w:p>
    <w:p w14:paraId="1B14602C" w14:textId="77777777" w:rsidR="002C5FEA" w:rsidRDefault="00CF1858" w:rsidP="00CF1858">
      <w:pPr>
        <w:pStyle w:val="Tekstpodstawowy"/>
        <w:spacing w:line="276" w:lineRule="auto"/>
        <w:ind w:left="707"/>
        <w:rPr>
          <w:rFonts w:asciiTheme="minorHAnsi" w:hAnsiTheme="minorHAnsi" w:cstheme="minorHAnsi"/>
        </w:rPr>
      </w:pPr>
      <w:r w:rsidRPr="00AB6F91">
        <w:rPr>
          <w:rFonts w:asciiTheme="minorHAnsi" w:hAnsiTheme="minorHAnsi" w:cstheme="minorHAnsi"/>
        </w:rPr>
        <w:t xml:space="preserve">5.1. Ograniczenie dostępu do Państwa danych o których mowa wyżej może wystąpić jedynie </w:t>
      </w:r>
      <w:proofErr w:type="gramStart"/>
      <w:r w:rsidRPr="00AB6F91">
        <w:rPr>
          <w:rFonts w:asciiTheme="minorHAnsi" w:hAnsiTheme="minorHAnsi" w:cstheme="minorHAnsi"/>
        </w:rPr>
        <w:t>w  szczególnych</w:t>
      </w:r>
      <w:proofErr w:type="gramEnd"/>
      <w:r w:rsidRPr="00AB6F91">
        <w:rPr>
          <w:rFonts w:asciiTheme="minorHAnsi" w:hAnsiTheme="minorHAnsi" w:cstheme="minorHAnsi"/>
        </w:rPr>
        <w:t xml:space="preserve"> przypadkach jeśli jest to uzasadnione ochroną prywatności zgodnie z </w:t>
      </w:r>
      <w:r w:rsidR="00AF3E87">
        <w:rPr>
          <w:rFonts w:asciiTheme="minorHAnsi" w:hAnsiTheme="minorHAnsi" w:cstheme="minorHAnsi"/>
        </w:rPr>
        <w:t>art. 18 ust. 5 pkt. 1 i 2 ustawy</w:t>
      </w:r>
      <w:r w:rsidR="002C5FEA" w:rsidRPr="00AB6F91">
        <w:rPr>
          <w:rFonts w:asciiTheme="minorHAnsi" w:hAnsiTheme="minorHAnsi" w:cstheme="minorHAnsi"/>
        </w:rPr>
        <w:t xml:space="preserve"> z dnia </w:t>
      </w:r>
      <w:r w:rsidR="002C5FEA">
        <w:rPr>
          <w:rFonts w:asciiTheme="minorHAnsi" w:hAnsiTheme="minorHAnsi" w:cstheme="minorHAnsi"/>
        </w:rPr>
        <w:t>11 września 2019</w:t>
      </w:r>
      <w:r w:rsidR="002C5FEA" w:rsidRPr="00AB6F91">
        <w:rPr>
          <w:rFonts w:asciiTheme="minorHAnsi" w:hAnsiTheme="minorHAnsi" w:cstheme="minorHAnsi"/>
        </w:rPr>
        <w:t xml:space="preserve"> roku Prawo zamówień  public</w:t>
      </w:r>
      <w:r w:rsidR="002C5FEA">
        <w:rPr>
          <w:rFonts w:asciiTheme="minorHAnsi" w:hAnsiTheme="minorHAnsi" w:cstheme="minorHAnsi"/>
        </w:rPr>
        <w:t>znych (Dz. U. z 2019r. poz. 2019 ze zm.</w:t>
      </w:r>
      <w:r w:rsidR="002C5FEA" w:rsidRPr="00AB6F91">
        <w:rPr>
          <w:rFonts w:asciiTheme="minorHAnsi" w:hAnsiTheme="minorHAnsi" w:cstheme="minorHAnsi"/>
        </w:rPr>
        <w:t>)</w:t>
      </w:r>
    </w:p>
    <w:p w14:paraId="77BA4502" w14:textId="77777777" w:rsidR="00CF1858" w:rsidRPr="00AB6F91" w:rsidRDefault="00CF1858" w:rsidP="00CF1858">
      <w:pPr>
        <w:pStyle w:val="Tekstpodstawowy"/>
        <w:spacing w:line="276" w:lineRule="auto"/>
        <w:ind w:left="707"/>
        <w:rPr>
          <w:rFonts w:asciiTheme="minorHAnsi" w:hAnsiTheme="minorHAnsi" w:cstheme="minorHAnsi"/>
        </w:rPr>
      </w:pPr>
      <w:r w:rsidRPr="00AB6F91">
        <w:rPr>
          <w:rFonts w:asciiTheme="minorHAnsi" w:hAnsiTheme="minorHAnsi" w:cstheme="minorHAnsi"/>
        </w:rPr>
        <w:t>5.2. Ponadto odbiorcą danych zawartych w dokumentach związanych z postępowaniem o zamówienie publiczne mogą być podmioty z którymi Ośrodek Pomocy Społecznej w </w:t>
      </w:r>
      <w:proofErr w:type="gramStart"/>
      <w:r w:rsidRPr="00AB6F91">
        <w:rPr>
          <w:rFonts w:asciiTheme="minorHAnsi" w:hAnsiTheme="minorHAnsi" w:cstheme="minorHAnsi"/>
        </w:rPr>
        <w:t>Wyszkowie  zawarł</w:t>
      </w:r>
      <w:proofErr w:type="gramEnd"/>
      <w:r w:rsidRPr="00AB6F91">
        <w:rPr>
          <w:rFonts w:asciiTheme="minorHAnsi" w:hAnsiTheme="minorHAnsi" w:cstheme="minorHAnsi"/>
        </w:rPr>
        <w:t xml:space="preserve">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t>
      </w:r>
    </w:p>
    <w:p w14:paraId="3FF65370" w14:textId="77777777" w:rsidR="00CF1858" w:rsidRPr="00AB6F91" w:rsidRDefault="00CF1858" w:rsidP="00CF1858">
      <w:pPr>
        <w:pStyle w:val="Tekstpodstawowy"/>
        <w:spacing w:line="276" w:lineRule="auto"/>
        <w:rPr>
          <w:rFonts w:asciiTheme="minorHAnsi" w:hAnsiTheme="minorHAnsi" w:cstheme="minorHAnsi"/>
        </w:rPr>
      </w:pPr>
      <w:r w:rsidRPr="00AB6F91">
        <w:rPr>
          <w:rFonts w:asciiTheme="minorHAnsi" w:hAnsiTheme="minorHAnsi" w:cstheme="minorHAnsi"/>
        </w:rPr>
        <w:t xml:space="preserve">6. W związku z jawnością postępowania o udzielenie zamówienia publicznego Państwa </w:t>
      </w:r>
      <w:proofErr w:type="gramStart"/>
      <w:r w:rsidRPr="00AB6F91">
        <w:rPr>
          <w:rFonts w:asciiTheme="minorHAnsi" w:hAnsiTheme="minorHAnsi" w:cstheme="minorHAnsi"/>
        </w:rPr>
        <w:t>dane  mogą</w:t>
      </w:r>
      <w:proofErr w:type="gramEnd"/>
      <w:r w:rsidRPr="00AB6F91">
        <w:rPr>
          <w:rFonts w:asciiTheme="minorHAnsi" w:hAnsiTheme="minorHAnsi" w:cstheme="minorHAnsi"/>
        </w:rPr>
        <w:t xml:space="preserve"> być przekazywane do państw spoza EOG z zastrzeżeniem, o którym mowa w punkcie 5.1.</w:t>
      </w:r>
    </w:p>
    <w:p w14:paraId="67EBD750" w14:textId="77777777" w:rsidR="00CF1858" w:rsidRPr="00AB6F91" w:rsidRDefault="00CF1858" w:rsidP="00CF1858">
      <w:pPr>
        <w:pStyle w:val="Tekstpodstawowy"/>
        <w:spacing w:line="276" w:lineRule="auto"/>
        <w:rPr>
          <w:rFonts w:asciiTheme="minorHAnsi" w:hAnsiTheme="minorHAnsi" w:cstheme="minorHAnsi"/>
        </w:rPr>
      </w:pPr>
      <w:r w:rsidRPr="00AB6F91">
        <w:rPr>
          <w:rFonts w:asciiTheme="minorHAnsi" w:hAnsiTheme="minorHAnsi" w:cstheme="minorHAnsi"/>
        </w:rPr>
        <w:t>7. W odniesieniu do danych pozyskanych w związku z prowadzonym postępowaniem o udzielenie zamówienia publicznego przysługują Państwu następujące uprawnienia:</w:t>
      </w:r>
    </w:p>
    <w:p w14:paraId="5DAFF9EB" w14:textId="77777777" w:rsidR="00CF1858" w:rsidRPr="00AB6F91" w:rsidRDefault="00CF1858" w:rsidP="00CF1858">
      <w:pPr>
        <w:pStyle w:val="Tekstpodstawowy"/>
        <w:widowControl w:val="0"/>
        <w:numPr>
          <w:ilvl w:val="0"/>
          <w:numId w:val="17"/>
        </w:numPr>
        <w:tabs>
          <w:tab w:val="clear" w:pos="360"/>
          <w:tab w:val="left" w:pos="707"/>
        </w:tabs>
        <w:spacing w:after="140" w:line="276" w:lineRule="auto"/>
        <w:ind w:left="707" w:hanging="283"/>
        <w:rPr>
          <w:rFonts w:asciiTheme="minorHAnsi" w:hAnsiTheme="minorHAnsi" w:cstheme="minorHAnsi"/>
        </w:rPr>
      </w:pPr>
      <w:r w:rsidRPr="00AB6F91">
        <w:rPr>
          <w:rFonts w:asciiTheme="minorHAnsi" w:hAnsiTheme="minorHAnsi" w:cstheme="minorHAnsi"/>
        </w:rPr>
        <w:t xml:space="preserve">prawo dostępu do swoich danych oraz otrzymania ich kopii; </w:t>
      </w:r>
    </w:p>
    <w:p w14:paraId="43138EC1" w14:textId="77777777" w:rsidR="00CF1858" w:rsidRPr="00AB6F91" w:rsidRDefault="00CF1858" w:rsidP="00CF1858">
      <w:pPr>
        <w:pStyle w:val="Tekstpodstawowy"/>
        <w:widowControl w:val="0"/>
        <w:numPr>
          <w:ilvl w:val="0"/>
          <w:numId w:val="17"/>
        </w:numPr>
        <w:tabs>
          <w:tab w:val="clear" w:pos="360"/>
          <w:tab w:val="left" w:pos="707"/>
        </w:tabs>
        <w:spacing w:after="140" w:line="276" w:lineRule="auto"/>
        <w:ind w:left="707" w:hanging="283"/>
        <w:rPr>
          <w:rFonts w:asciiTheme="minorHAnsi" w:hAnsiTheme="minorHAnsi" w:cstheme="minorHAnsi"/>
        </w:rPr>
      </w:pPr>
      <w:r w:rsidRPr="00AB6F91">
        <w:rPr>
          <w:rFonts w:asciiTheme="minorHAnsi" w:hAnsiTheme="minorHAnsi" w:cstheme="minorHAnsi"/>
        </w:rPr>
        <w:t xml:space="preserve">prawo do sprostowania (poprawiania) swoich danych.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
    <w:p w14:paraId="6058488B" w14:textId="77777777" w:rsidR="00CF1858" w:rsidRPr="00AB6F91" w:rsidRDefault="00CF1858" w:rsidP="00CF1858">
      <w:pPr>
        <w:pStyle w:val="Tekstpodstawowy"/>
        <w:widowControl w:val="0"/>
        <w:numPr>
          <w:ilvl w:val="0"/>
          <w:numId w:val="17"/>
        </w:numPr>
        <w:tabs>
          <w:tab w:val="clear" w:pos="360"/>
          <w:tab w:val="left" w:pos="707"/>
        </w:tabs>
        <w:spacing w:after="140" w:line="276" w:lineRule="auto"/>
        <w:ind w:left="707" w:hanging="283"/>
        <w:rPr>
          <w:rFonts w:asciiTheme="minorHAnsi" w:hAnsiTheme="minorHAnsi" w:cstheme="minorHAnsi"/>
        </w:rPr>
      </w:pPr>
      <w:r w:rsidRPr="00AB6F91">
        <w:rPr>
          <w:rFonts w:asciiTheme="minorHAnsi" w:hAnsiTheme="minorHAnsi" w:cstheme="minorHAnsi"/>
        </w:rPr>
        <w:t xml:space="preserve">prawo do usunięcia danych osobowych, w sytuacji, gdy przetwarzanie danych nie następuje w celu wywiązania się z obowiązku wynikającego z przepisu prawa lub w ramach sprawowania władzy publicznej;  </w:t>
      </w:r>
    </w:p>
    <w:p w14:paraId="35E3F2CF" w14:textId="77777777" w:rsidR="00CF1858" w:rsidRPr="00AB6F91" w:rsidRDefault="00CF1858" w:rsidP="00CF1858">
      <w:pPr>
        <w:pStyle w:val="Tekstpodstawowy"/>
        <w:widowControl w:val="0"/>
        <w:numPr>
          <w:ilvl w:val="0"/>
          <w:numId w:val="17"/>
        </w:numPr>
        <w:tabs>
          <w:tab w:val="clear" w:pos="360"/>
          <w:tab w:val="left" w:pos="707"/>
        </w:tabs>
        <w:spacing w:after="140" w:line="276" w:lineRule="auto"/>
        <w:ind w:left="707" w:hanging="283"/>
        <w:rPr>
          <w:rFonts w:asciiTheme="minorHAnsi" w:hAnsiTheme="minorHAnsi" w:cstheme="minorHAnsi"/>
        </w:rPr>
      </w:pPr>
      <w:r w:rsidRPr="00AB6F91">
        <w:rPr>
          <w:rFonts w:asciiTheme="minorHAnsi" w:hAnsiTheme="minorHAnsi" w:cstheme="minorHAnsi"/>
        </w:rPr>
        <w:t xml:space="preserve">prawo do ograniczenia przetwarzania danych, przy czym wystąpienie z żądaniem, o którym mowa w art. 18 ust. 1 RODO, nie ogranicza przetwarzania danych osobowych do czasu zakończenia postępowania o udzielenie zamówienia publicznego lub konkursu, </w:t>
      </w:r>
    </w:p>
    <w:p w14:paraId="04E6C1C6" w14:textId="77777777" w:rsidR="00CF1858" w:rsidRPr="00AB6F91" w:rsidRDefault="00CF1858" w:rsidP="00CF1858">
      <w:pPr>
        <w:pStyle w:val="Tekstpodstawowy"/>
        <w:widowControl w:val="0"/>
        <w:numPr>
          <w:ilvl w:val="0"/>
          <w:numId w:val="17"/>
        </w:numPr>
        <w:tabs>
          <w:tab w:val="clear" w:pos="360"/>
          <w:tab w:val="left" w:pos="707"/>
        </w:tabs>
        <w:spacing w:after="140" w:line="276" w:lineRule="auto"/>
        <w:ind w:left="707" w:hanging="283"/>
        <w:rPr>
          <w:rFonts w:asciiTheme="minorHAnsi" w:hAnsiTheme="minorHAnsi" w:cstheme="minorHAnsi"/>
        </w:rPr>
      </w:pPr>
      <w:r w:rsidRPr="00AB6F91">
        <w:rPr>
          <w:rFonts w:asciiTheme="minorHAnsi" w:hAnsiTheme="minorHAnsi" w:cstheme="minorHAnsi"/>
        </w:rPr>
        <w:t xml:space="preserve">prawo do wniesienia skargi do Prezesa Urzędu Ochrony Danych Osobowych. Aby skorzystać z powyższych praw, należy się skontaktować z nami lub z naszym inspektorem ochrony danych (dane </w:t>
      </w:r>
      <w:proofErr w:type="gramStart"/>
      <w:r w:rsidRPr="00AB6F91">
        <w:rPr>
          <w:rFonts w:asciiTheme="minorHAnsi" w:hAnsiTheme="minorHAnsi" w:cstheme="minorHAnsi"/>
        </w:rPr>
        <w:t>kontaktowe  zawarte</w:t>
      </w:r>
      <w:proofErr w:type="gramEnd"/>
      <w:r w:rsidRPr="00AB6F91">
        <w:rPr>
          <w:rFonts w:asciiTheme="minorHAnsi" w:hAnsiTheme="minorHAnsi" w:cstheme="minorHAnsi"/>
        </w:rPr>
        <w:t xml:space="preserve"> są w punktach 1 i 2). </w:t>
      </w:r>
    </w:p>
    <w:p w14:paraId="23A482DA" w14:textId="77777777" w:rsidR="00CF1858" w:rsidRPr="00AB6F91" w:rsidRDefault="00CF1858" w:rsidP="00CF1858">
      <w:pPr>
        <w:pStyle w:val="Tekstpodstawowy"/>
        <w:spacing w:line="276" w:lineRule="auto"/>
        <w:rPr>
          <w:rFonts w:asciiTheme="minorHAnsi" w:hAnsiTheme="minorHAnsi" w:cstheme="minorHAnsi"/>
        </w:rPr>
      </w:pPr>
      <w:r w:rsidRPr="00AB6F91">
        <w:rPr>
          <w:rFonts w:asciiTheme="minorHAnsi" w:hAnsiTheme="minorHAnsi" w:cstheme="minorHAnsi"/>
        </w:rPr>
        <w:t>8. 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r w:rsidR="00025A76">
        <w:rPr>
          <w:rFonts w:asciiTheme="minorHAnsi" w:hAnsiTheme="minorHAnsi" w:cstheme="minorHAnsi"/>
        </w:rPr>
        <w:t>.</w:t>
      </w:r>
    </w:p>
    <w:p w14:paraId="793CA854" w14:textId="77777777" w:rsidR="00CF1858" w:rsidRDefault="00CF1858" w:rsidP="00CF1858">
      <w:pPr>
        <w:pStyle w:val="Tekstpodstawowy"/>
        <w:spacing w:line="276" w:lineRule="auto"/>
        <w:rPr>
          <w:rFonts w:asciiTheme="minorHAnsi" w:hAnsiTheme="minorHAnsi" w:cstheme="minorHAnsi"/>
          <w:b/>
          <w:bCs/>
        </w:rPr>
      </w:pPr>
    </w:p>
    <w:p w14:paraId="27129521" w14:textId="77777777" w:rsidR="00025A76" w:rsidRDefault="00025A76" w:rsidP="00CF1858">
      <w:pPr>
        <w:pStyle w:val="Tekstpodstawowy"/>
        <w:spacing w:line="276" w:lineRule="auto"/>
        <w:rPr>
          <w:rFonts w:asciiTheme="minorHAnsi" w:hAnsiTheme="minorHAnsi" w:cstheme="minorHAnsi"/>
          <w:b/>
          <w:bCs/>
        </w:rPr>
      </w:pPr>
    </w:p>
    <w:p w14:paraId="0EEFDB26" w14:textId="77777777" w:rsidR="00025A76" w:rsidRPr="00AB6F91" w:rsidRDefault="00025A76" w:rsidP="00CF1858">
      <w:pPr>
        <w:pStyle w:val="Tekstpodstawowy"/>
        <w:spacing w:line="276" w:lineRule="auto"/>
        <w:rPr>
          <w:rFonts w:asciiTheme="minorHAnsi" w:hAnsiTheme="minorHAnsi" w:cstheme="minorHAnsi"/>
          <w:b/>
          <w:bCs/>
        </w:rPr>
      </w:pPr>
    </w:p>
    <w:p w14:paraId="22B6F136" w14:textId="77777777" w:rsidR="00CF1858" w:rsidRPr="00AB6F91" w:rsidRDefault="00CF1858" w:rsidP="00CF1858">
      <w:pPr>
        <w:spacing w:line="360" w:lineRule="auto"/>
        <w:jc w:val="both"/>
        <w:rPr>
          <w:rFonts w:cstheme="minorHAnsi"/>
        </w:rPr>
      </w:pPr>
      <w:r w:rsidRPr="00AB6F91">
        <w:rPr>
          <w:rFonts w:cstheme="minorHAnsi"/>
          <w:b/>
          <w:bCs/>
        </w:rPr>
        <w:lastRenderedPageBreak/>
        <w:t xml:space="preserve">IV. </w:t>
      </w:r>
      <w:r w:rsidRPr="00AB6F91">
        <w:rPr>
          <w:rFonts w:cstheme="minorHAnsi"/>
          <w:b/>
        </w:rPr>
        <w:t xml:space="preserve">Kryterium wyboru </w:t>
      </w:r>
      <w:proofErr w:type="gramStart"/>
      <w:r w:rsidRPr="00AB6F91">
        <w:rPr>
          <w:rFonts w:cstheme="minorHAnsi"/>
          <w:b/>
        </w:rPr>
        <w:t>oferty:</w:t>
      </w:r>
      <w:r w:rsidRPr="00AB6F91">
        <w:rPr>
          <w:rFonts w:cstheme="minorHAnsi"/>
        </w:rPr>
        <w:t xml:space="preserve">  CENA</w:t>
      </w:r>
      <w:proofErr w:type="gramEnd"/>
    </w:p>
    <w:p w14:paraId="5F506521" w14:textId="77777777" w:rsidR="00CF1858" w:rsidRPr="00AB6F91" w:rsidRDefault="00CF1858" w:rsidP="00CF1858">
      <w:pPr>
        <w:spacing w:after="0" w:line="360" w:lineRule="auto"/>
        <w:jc w:val="both"/>
        <w:rPr>
          <w:rFonts w:cstheme="minorHAnsi"/>
        </w:rPr>
      </w:pPr>
      <w:r w:rsidRPr="00AB6F91">
        <w:rPr>
          <w:rFonts w:cstheme="minorHAnsi"/>
        </w:rPr>
        <w:t xml:space="preserve">Oferty wg załączonego wzoru, należy złożyć </w:t>
      </w:r>
      <w:r w:rsidRPr="00AB6F91">
        <w:rPr>
          <w:rFonts w:cstheme="minorHAnsi"/>
          <w:b/>
        </w:rPr>
        <w:t>do d</w:t>
      </w:r>
      <w:r>
        <w:rPr>
          <w:rFonts w:cstheme="minorHAnsi"/>
          <w:b/>
        </w:rPr>
        <w:t>nia 19.05.2021</w:t>
      </w:r>
      <w:r w:rsidRPr="00AB6F91">
        <w:rPr>
          <w:rFonts w:cstheme="minorHAnsi"/>
          <w:b/>
        </w:rPr>
        <w:t>r. do godz. 10.00:</w:t>
      </w:r>
    </w:p>
    <w:p w14:paraId="2A448BE4" w14:textId="77777777" w:rsidR="00CF1858" w:rsidRPr="00AB6F91" w:rsidRDefault="00CF1858" w:rsidP="00CF1858">
      <w:pPr>
        <w:spacing w:after="0" w:line="360" w:lineRule="auto"/>
        <w:jc w:val="both"/>
        <w:rPr>
          <w:rFonts w:cstheme="minorHAnsi"/>
        </w:rPr>
      </w:pPr>
      <w:r w:rsidRPr="00AB6F91">
        <w:rPr>
          <w:rFonts w:cstheme="minorHAnsi"/>
        </w:rPr>
        <w:t>w zamkniętej kopercie na adres: Ośrodek Pomocy Społecznej w Wyszkowie ul. 3 Maja 16, Sekretariat.</w:t>
      </w:r>
    </w:p>
    <w:p w14:paraId="22B768B2" w14:textId="77777777" w:rsidR="00CF1858" w:rsidRPr="00AB6F91" w:rsidRDefault="00CF1858" w:rsidP="00CF1858">
      <w:pPr>
        <w:spacing w:after="0" w:line="360" w:lineRule="auto"/>
        <w:jc w:val="both"/>
        <w:rPr>
          <w:rFonts w:cstheme="minorHAnsi"/>
        </w:rPr>
      </w:pPr>
      <w:r w:rsidRPr="00AB6F91">
        <w:rPr>
          <w:rFonts w:cstheme="minorHAnsi"/>
        </w:rPr>
        <w:t>Na kopercie z ofertą należy umieścić nazwę i adres wykonawcy oraz nazwę zadania, którego ona dotyczy.</w:t>
      </w:r>
    </w:p>
    <w:p w14:paraId="71383759" w14:textId="77777777" w:rsidR="00CF1858" w:rsidRPr="00AB6F91" w:rsidRDefault="00CF1858" w:rsidP="00CF1858">
      <w:pPr>
        <w:spacing w:after="0" w:line="360" w:lineRule="auto"/>
        <w:jc w:val="both"/>
        <w:rPr>
          <w:rFonts w:cstheme="minorHAnsi"/>
          <w:b/>
        </w:rPr>
      </w:pPr>
      <w:r w:rsidRPr="00AB6F91">
        <w:rPr>
          <w:rFonts w:cstheme="minorHAnsi"/>
        </w:rPr>
        <w:t xml:space="preserve">Otwarcie ofert nastąpi w Ośrodku Pomocy Społecznej w Wyszkowie </w:t>
      </w:r>
      <w:r>
        <w:rPr>
          <w:rFonts w:cstheme="minorHAnsi"/>
          <w:b/>
        </w:rPr>
        <w:t>w dniu 19.05.2021</w:t>
      </w:r>
      <w:r w:rsidRPr="00AB6F91">
        <w:rPr>
          <w:rFonts w:cstheme="minorHAnsi"/>
          <w:b/>
        </w:rPr>
        <w:t>r.</w:t>
      </w:r>
      <w:r w:rsidRPr="00AB6F91">
        <w:rPr>
          <w:rFonts w:cstheme="minorHAnsi"/>
          <w:b/>
        </w:rPr>
        <w:br/>
        <w:t>o godz. 10.30, Sekretariat – pok. nr 2</w:t>
      </w:r>
    </w:p>
    <w:p w14:paraId="14B04480" w14:textId="77777777" w:rsidR="00CF1858" w:rsidRPr="00AB6F91" w:rsidRDefault="00CF1858" w:rsidP="00CF1858">
      <w:pPr>
        <w:spacing w:after="0" w:line="360" w:lineRule="auto"/>
        <w:jc w:val="both"/>
        <w:rPr>
          <w:rFonts w:cstheme="minorHAnsi"/>
        </w:rPr>
      </w:pPr>
      <w:r w:rsidRPr="00AB6F91">
        <w:rPr>
          <w:rFonts w:cstheme="minorHAnsi"/>
        </w:rPr>
        <w:tab/>
        <w:t xml:space="preserve">Postępowanie prowadzone jest zgodnie z </w:t>
      </w:r>
      <w:r>
        <w:rPr>
          <w:rFonts w:cstheme="minorHAnsi"/>
        </w:rPr>
        <w:t>Regulaminem ud</w:t>
      </w:r>
      <w:r w:rsidR="00800A04">
        <w:rPr>
          <w:rFonts w:cstheme="minorHAnsi"/>
        </w:rPr>
        <w:t>zielania zamówień publicznych w </w:t>
      </w:r>
      <w:r>
        <w:rPr>
          <w:rFonts w:cstheme="minorHAnsi"/>
        </w:rPr>
        <w:t xml:space="preserve">Ośrodku Pomocy społecznej w Wyszkowie, których wartość nie przekracza kwoty 130 000 zł netto, wprowadzonym Zarządzeniem </w:t>
      </w:r>
      <w:r w:rsidR="00800A04">
        <w:rPr>
          <w:rFonts w:cstheme="minorHAnsi"/>
        </w:rPr>
        <w:t xml:space="preserve">Dyrektora Ośrodka Pomocy Społecznej w Wyszkowie </w:t>
      </w:r>
      <w:r>
        <w:rPr>
          <w:rFonts w:cstheme="minorHAnsi"/>
        </w:rPr>
        <w:t xml:space="preserve">nr 2/2021. </w:t>
      </w:r>
    </w:p>
    <w:p w14:paraId="49409D05" w14:textId="77777777" w:rsidR="00CF1858" w:rsidRPr="00AB6F91" w:rsidRDefault="00CF1858" w:rsidP="00CF1858">
      <w:pPr>
        <w:spacing w:after="0" w:line="360" w:lineRule="auto"/>
        <w:jc w:val="both"/>
        <w:rPr>
          <w:rFonts w:cstheme="minorHAnsi"/>
        </w:rPr>
      </w:pPr>
      <w:r w:rsidRPr="00AB6F91">
        <w:rPr>
          <w:rFonts w:cstheme="minorHAnsi"/>
        </w:rPr>
        <w:t>W załączeniu:</w:t>
      </w:r>
    </w:p>
    <w:p w14:paraId="4ED49D56" w14:textId="77777777" w:rsidR="00CF1858" w:rsidRPr="00AB6F91" w:rsidRDefault="00CF1858" w:rsidP="00CF1858">
      <w:pPr>
        <w:pStyle w:val="Akapitzlist"/>
        <w:numPr>
          <w:ilvl w:val="0"/>
          <w:numId w:val="1"/>
        </w:numPr>
        <w:spacing w:after="0" w:line="360" w:lineRule="auto"/>
        <w:jc w:val="both"/>
        <w:rPr>
          <w:rFonts w:cstheme="minorHAnsi"/>
        </w:rPr>
      </w:pPr>
      <w:r w:rsidRPr="00AB6F91">
        <w:rPr>
          <w:rFonts w:cstheme="minorHAnsi"/>
        </w:rPr>
        <w:t>Druk oferty</w:t>
      </w:r>
    </w:p>
    <w:p w14:paraId="4DA4C1E2" w14:textId="77777777" w:rsidR="00CF1858" w:rsidRPr="00AB6F91" w:rsidRDefault="00CF1858" w:rsidP="00CF1858">
      <w:pPr>
        <w:pStyle w:val="Akapitzlist"/>
        <w:numPr>
          <w:ilvl w:val="0"/>
          <w:numId w:val="1"/>
        </w:numPr>
        <w:spacing w:after="0" w:line="360" w:lineRule="auto"/>
        <w:jc w:val="both"/>
        <w:rPr>
          <w:rFonts w:cstheme="minorHAnsi"/>
        </w:rPr>
      </w:pPr>
      <w:r w:rsidRPr="00AB6F91">
        <w:rPr>
          <w:rFonts w:cstheme="minorHAnsi"/>
        </w:rPr>
        <w:t xml:space="preserve">Formularz cenowy „KOSZYK CENOWY” </w:t>
      </w:r>
    </w:p>
    <w:p w14:paraId="44AEEC8B" w14:textId="77777777" w:rsidR="00CF1858" w:rsidRPr="00AB6F91" w:rsidRDefault="00CF1858" w:rsidP="00CF1858">
      <w:pPr>
        <w:pStyle w:val="Akapitzlist"/>
        <w:numPr>
          <w:ilvl w:val="0"/>
          <w:numId w:val="1"/>
        </w:numPr>
        <w:spacing w:after="0" w:line="360" w:lineRule="auto"/>
        <w:jc w:val="both"/>
        <w:rPr>
          <w:rFonts w:cstheme="minorHAnsi"/>
        </w:rPr>
      </w:pPr>
      <w:r w:rsidRPr="00AB6F91">
        <w:rPr>
          <w:rFonts w:cstheme="minorHAnsi"/>
        </w:rPr>
        <w:t>Wzór umowy.</w:t>
      </w:r>
      <w:r w:rsidRPr="00AB6F91">
        <w:rPr>
          <w:rFonts w:cstheme="minorHAnsi"/>
          <w:noProof/>
          <w:lang w:eastAsia="pl-PL"/>
        </w:rPr>
        <w:t xml:space="preserve"> </w:t>
      </w:r>
    </w:p>
    <w:p w14:paraId="05B56A7D" w14:textId="77777777" w:rsidR="00CF1858" w:rsidRPr="00AB6F91" w:rsidRDefault="00CF1858" w:rsidP="00CF1858">
      <w:pPr>
        <w:pStyle w:val="Akapitzlist"/>
        <w:spacing w:after="0" w:line="360" w:lineRule="auto"/>
        <w:jc w:val="right"/>
        <w:rPr>
          <w:rFonts w:cstheme="minorHAnsi"/>
        </w:rPr>
      </w:pPr>
    </w:p>
    <w:p w14:paraId="1BC2F6A8" w14:textId="77777777" w:rsidR="00CF1858" w:rsidRPr="00AB6F91" w:rsidRDefault="00CF1858" w:rsidP="00CF1858">
      <w:pPr>
        <w:pStyle w:val="WW-Tekstpodstawowy2"/>
        <w:rPr>
          <w:rFonts w:asciiTheme="minorHAnsi" w:hAnsiTheme="minorHAnsi" w:cstheme="minorHAnsi"/>
          <w:sz w:val="22"/>
          <w:szCs w:val="22"/>
        </w:rPr>
      </w:pPr>
      <w:r w:rsidRPr="00AB6F91">
        <w:rPr>
          <w:rFonts w:asciiTheme="minorHAnsi" w:hAnsiTheme="minorHAnsi" w:cstheme="minorHAnsi"/>
        </w:rPr>
        <w:t xml:space="preserve">                                                                                                              </w:t>
      </w:r>
      <w:r w:rsidRPr="00AB6F91">
        <w:rPr>
          <w:rFonts w:asciiTheme="minorHAnsi" w:hAnsiTheme="minorHAnsi" w:cstheme="minorHAnsi"/>
          <w:sz w:val="22"/>
          <w:szCs w:val="22"/>
        </w:rPr>
        <w:t xml:space="preserve">Zatwierdzam: </w:t>
      </w:r>
    </w:p>
    <w:p w14:paraId="217D5C2E" w14:textId="77777777" w:rsidR="00CF1858" w:rsidRPr="00AB6F91" w:rsidRDefault="00CF1858" w:rsidP="00CF1858">
      <w:pPr>
        <w:pStyle w:val="WW-Tekstpodstawowy2"/>
        <w:jc w:val="right"/>
        <w:rPr>
          <w:rFonts w:asciiTheme="minorHAnsi" w:hAnsiTheme="minorHAnsi" w:cstheme="minorHAnsi"/>
          <w:sz w:val="22"/>
          <w:szCs w:val="22"/>
        </w:rPr>
      </w:pPr>
    </w:p>
    <w:p w14:paraId="61461FAF" w14:textId="77777777" w:rsidR="00CF1858" w:rsidRPr="00AB6F91" w:rsidRDefault="00CF1858" w:rsidP="00CF1858">
      <w:pPr>
        <w:pStyle w:val="WW-Tekstpodstawowy2"/>
        <w:jc w:val="right"/>
        <w:rPr>
          <w:rFonts w:asciiTheme="minorHAnsi" w:hAnsiTheme="minorHAnsi" w:cstheme="minorHAnsi"/>
          <w:sz w:val="22"/>
          <w:szCs w:val="22"/>
        </w:rPr>
      </w:pPr>
    </w:p>
    <w:p w14:paraId="5A3A67A5" w14:textId="77777777" w:rsidR="00CF1858" w:rsidRPr="00AB6F91" w:rsidRDefault="00CF1858" w:rsidP="00CF1858">
      <w:pPr>
        <w:pStyle w:val="WW-Tekstpodstawowy2"/>
        <w:ind w:left="4956"/>
        <w:rPr>
          <w:rFonts w:asciiTheme="minorHAnsi" w:hAnsiTheme="minorHAnsi" w:cstheme="minorHAnsi"/>
          <w:b/>
          <w:sz w:val="22"/>
          <w:szCs w:val="22"/>
        </w:rPr>
      </w:pPr>
      <w:r w:rsidRPr="00AB6F91">
        <w:rPr>
          <w:rFonts w:asciiTheme="minorHAnsi" w:hAnsiTheme="minorHAnsi" w:cstheme="minorHAnsi"/>
          <w:b/>
          <w:sz w:val="22"/>
          <w:szCs w:val="22"/>
        </w:rPr>
        <w:t xml:space="preserve">         Dyrektor Ośrodka Pomocy Społecznej</w:t>
      </w:r>
    </w:p>
    <w:p w14:paraId="0DA71470" w14:textId="77777777" w:rsidR="00CF1858" w:rsidRPr="00AB6F91" w:rsidRDefault="00CF1858" w:rsidP="00CF1858">
      <w:pPr>
        <w:pStyle w:val="WW-Tekstpodstawowy2"/>
        <w:ind w:left="4956" w:firstLine="708"/>
        <w:rPr>
          <w:rFonts w:asciiTheme="minorHAnsi" w:hAnsiTheme="minorHAnsi" w:cstheme="minorHAnsi"/>
          <w:b/>
          <w:sz w:val="22"/>
          <w:szCs w:val="22"/>
        </w:rPr>
      </w:pPr>
      <w:r w:rsidRPr="00AB6F91">
        <w:rPr>
          <w:rFonts w:asciiTheme="minorHAnsi" w:hAnsiTheme="minorHAnsi" w:cstheme="minorHAnsi"/>
          <w:b/>
          <w:sz w:val="22"/>
          <w:szCs w:val="22"/>
        </w:rPr>
        <w:t xml:space="preserve">                w Wyszkowie</w:t>
      </w:r>
    </w:p>
    <w:p w14:paraId="5DC7CAF4" w14:textId="77777777" w:rsidR="00CF1858" w:rsidRPr="00AB6F91" w:rsidRDefault="00CF1858" w:rsidP="00CF1858">
      <w:pPr>
        <w:pStyle w:val="WW-Tekstpodstawowy2"/>
        <w:ind w:left="4956" w:firstLine="708"/>
        <w:rPr>
          <w:rFonts w:asciiTheme="minorHAnsi" w:hAnsiTheme="minorHAnsi" w:cstheme="minorHAnsi"/>
          <w:b/>
          <w:sz w:val="22"/>
          <w:szCs w:val="22"/>
        </w:rPr>
      </w:pPr>
      <w:r w:rsidRPr="00AB6F91">
        <w:rPr>
          <w:rFonts w:asciiTheme="minorHAnsi" w:hAnsiTheme="minorHAnsi" w:cstheme="minorHAnsi"/>
          <w:b/>
          <w:sz w:val="22"/>
          <w:szCs w:val="22"/>
        </w:rPr>
        <w:t xml:space="preserve">              </w:t>
      </w:r>
    </w:p>
    <w:p w14:paraId="6497508A" w14:textId="3D6026FF" w:rsidR="00867137" w:rsidRPr="00EF573A" w:rsidRDefault="00CF1858" w:rsidP="00EF573A">
      <w:pPr>
        <w:pStyle w:val="WW-Tekstpodstawowy2"/>
        <w:ind w:left="4956" w:firstLine="708"/>
        <w:rPr>
          <w:rFonts w:asciiTheme="minorHAnsi" w:hAnsiTheme="minorHAnsi" w:cstheme="minorHAnsi"/>
          <w:b/>
          <w:sz w:val="22"/>
          <w:szCs w:val="22"/>
        </w:rPr>
      </w:pPr>
      <w:r w:rsidRPr="00AB6F91">
        <w:rPr>
          <w:rFonts w:asciiTheme="minorHAnsi" w:hAnsiTheme="minorHAnsi" w:cstheme="minorHAnsi"/>
          <w:b/>
          <w:sz w:val="22"/>
          <w:szCs w:val="22"/>
        </w:rPr>
        <w:t xml:space="preserve">              Agnieszka Mró</w:t>
      </w:r>
      <w:r w:rsidR="00EF573A">
        <w:rPr>
          <w:rFonts w:asciiTheme="minorHAnsi" w:hAnsiTheme="minorHAnsi" w:cstheme="minorHAnsi"/>
          <w:b/>
          <w:sz w:val="22"/>
          <w:szCs w:val="22"/>
        </w:rPr>
        <w:t>z</w:t>
      </w:r>
    </w:p>
    <w:sectPr w:rsidR="00867137" w:rsidRPr="00EF573A" w:rsidSect="008F0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upperRoman"/>
      <w:lvlText w:val="%1."/>
      <w:lvlJc w:val="left"/>
      <w:pPr>
        <w:tabs>
          <w:tab w:val="num" w:pos="700"/>
        </w:tabs>
        <w:ind w:left="700" w:hanging="34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Times New Roman"/>
        <w:bCs/>
        <w:sz w:val="22"/>
        <w:szCs w:val="22"/>
        <w:highlight w:val="lightGray"/>
      </w:rPr>
    </w:lvl>
    <w:lvl w:ilvl="1">
      <w:start w:val="1"/>
      <w:numFmt w:val="lowerLetter"/>
      <w:lvlText w:val="%2."/>
      <w:lvlJc w:val="left"/>
      <w:pPr>
        <w:tabs>
          <w:tab w:val="num" w:pos="1080"/>
        </w:tabs>
        <w:ind w:left="1080" w:hanging="360"/>
      </w:pPr>
      <w:rPr>
        <w:rFonts w:ascii="Calibri" w:hAnsi="Calibri" w:cs="Times New Roman"/>
        <w:bCs/>
        <w:sz w:val="22"/>
        <w:szCs w:val="22"/>
        <w:highlight w:val="lightGray"/>
      </w:rPr>
    </w:lvl>
    <w:lvl w:ilvl="2">
      <w:start w:val="1"/>
      <w:numFmt w:val="lowerRoman"/>
      <w:lvlText w:val="%3."/>
      <w:lvlJc w:val="right"/>
      <w:pPr>
        <w:tabs>
          <w:tab w:val="num" w:pos="1800"/>
        </w:tabs>
        <w:ind w:left="1800" w:hanging="180"/>
      </w:pPr>
      <w:rPr>
        <w:rFonts w:ascii="Calibri" w:hAnsi="Calibri" w:cs="Times New Roman"/>
        <w:bCs/>
        <w:sz w:val="22"/>
        <w:szCs w:val="22"/>
        <w:highlight w:val="lightGray"/>
      </w:rPr>
    </w:lvl>
    <w:lvl w:ilvl="3">
      <w:start w:val="1"/>
      <w:numFmt w:val="decimal"/>
      <w:lvlText w:val="%4."/>
      <w:lvlJc w:val="left"/>
      <w:pPr>
        <w:tabs>
          <w:tab w:val="num" w:pos="2520"/>
        </w:tabs>
        <w:ind w:left="2520" w:hanging="360"/>
      </w:pPr>
      <w:rPr>
        <w:rFonts w:cs="Times New Roman"/>
        <w:b/>
        <w:bCs/>
        <w:color w:val="00000A"/>
      </w:rPr>
    </w:lvl>
    <w:lvl w:ilvl="4">
      <w:start w:val="1"/>
      <w:numFmt w:val="lowerLetter"/>
      <w:lvlText w:val="%5."/>
      <w:lvlJc w:val="left"/>
      <w:pPr>
        <w:tabs>
          <w:tab w:val="num" w:pos="3240"/>
        </w:tabs>
        <w:ind w:left="3240" w:hanging="360"/>
      </w:pPr>
      <w:rPr>
        <w:rFonts w:ascii="Calibri" w:hAnsi="Calibri" w:cs="Times New Roman"/>
        <w:bCs/>
        <w:sz w:val="22"/>
        <w:szCs w:val="22"/>
        <w:highlight w:val="lightGray"/>
      </w:rPr>
    </w:lvl>
    <w:lvl w:ilvl="5">
      <w:start w:val="1"/>
      <w:numFmt w:val="lowerRoman"/>
      <w:lvlText w:val="%6."/>
      <w:lvlJc w:val="right"/>
      <w:pPr>
        <w:tabs>
          <w:tab w:val="num" w:pos="3960"/>
        </w:tabs>
        <w:ind w:left="3960" w:hanging="180"/>
      </w:pPr>
      <w:rPr>
        <w:rFonts w:ascii="Calibri" w:hAnsi="Calibri" w:cs="Times New Roman"/>
        <w:bCs/>
        <w:sz w:val="22"/>
        <w:szCs w:val="22"/>
        <w:highlight w:val="lightGray"/>
      </w:rPr>
    </w:lvl>
    <w:lvl w:ilvl="6">
      <w:start w:val="1"/>
      <w:numFmt w:val="decimal"/>
      <w:lvlText w:val="%7."/>
      <w:lvlJc w:val="left"/>
      <w:pPr>
        <w:tabs>
          <w:tab w:val="num" w:pos="4680"/>
        </w:tabs>
        <w:ind w:left="4680" w:hanging="360"/>
      </w:pPr>
      <w:rPr>
        <w:rFonts w:ascii="Calibri" w:hAnsi="Calibri" w:cs="Times New Roman"/>
        <w:bCs/>
        <w:sz w:val="22"/>
        <w:szCs w:val="22"/>
        <w:highlight w:val="lightGray"/>
      </w:rPr>
    </w:lvl>
    <w:lvl w:ilvl="7">
      <w:start w:val="1"/>
      <w:numFmt w:val="lowerLetter"/>
      <w:lvlText w:val="%8."/>
      <w:lvlJc w:val="left"/>
      <w:pPr>
        <w:tabs>
          <w:tab w:val="num" w:pos="5400"/>
        </w:tabs>
        <w:ind w:left="5400" w:hanging="360"/>
      </w:pPr>
      <w:rPr>
        <w:rFonts w:ascii="Calibri" w:hAnsi="Calibri" w:cs="Times New Roman"/>
        <w:bCs/>
        <w:sz w:val="22"/>
        <w:szCs w:val="22"/>
        <w:highlight w:val="lightGray"/>
      </w:rPr>
    </w:lvl>
    <w:lvl w:ilvl="8">
      <w:start w:val="1"/>
      <w:numFmt w:val="lowerRoman"/>
      <w:lvlText w:val="%9."/>
      <w:lvlJc w:val="right"/>
      <w:pPr>
        <w:tabs>
          <w:tab w:val="num" w:pos="6120"/>
        </w:tabs>
        <w:ind w:left="6120" w:hanging="180"/>
      </w:pPr>
      <w:rPr>
        <w:rFonts w:ascii="Calibri" w:hAnsi="Calibri" w:cs="Times New Roman"/>
        <w:bCs/>
        <w:sz w:val="22"/>
        <w:szCs w:val="22"/>
        <w:highlight w:val="lightGray"/>
      </w:rPr>
    </w:lvl>
  </w:abstractNum>
  <w:abstractNum w:abstractNumId="2" w15:restartNumberingAfterBreak="0">
    <w:nsid w:val="00000025"/>
    <w:multiLevelType w:val="multilevel"/>
    <w:tmpl w:val="B434E404"/>
    <w:name w:val="WW8Num36"/>
    <w:lvl w:ilvl="0">
      <w:start w:val="1"/>
      <w:numFmt w:val="decimal"/>
      <w:lvlText w:val="%1."/>
      <w:lvlJc w:val="left"/>
      <w:pPr>
        <w:tabs>
          <w:tab w:val="num" w:pos="0"/>
        </w:tabs>
        <w:ind w:left="644" w:hanging="360"/>
      </w:pPr>
      <w:rPr>
        <w:rFonts w:cs="Times New Roman"/>
        <w:color w:val="auto"/>
      </w:rPr>
    </w:lvl>
    <w:lvl w:ilvl="1">
      <w:start w:val="1"/>
      <w:numFmt w:val="decimal"/>
      <w:lvlText w:val="%2."/>
      <w:lvlJc w:val="left"/>
      <w:pPr>
        <w:tabs>
          <w:tab w:val="num" w:pos="0"/>
        </w:tabs>
        <w:ind w:left="1364" w:hanging="360"/>
      </w:pPr>
    </w:lvl>
    <w:lvl w:ilvl="2">
      <w:start w:val="1"/>
      <w:numFmt w:val="decimal"/>
      <w:lvlText w:val="%3."/>
      <w:lvlJc w:val="left"/>
      <w:pPr>
        <w:tabs>
          <w:tab w:val="num" w:pos="0"/>
        </w:tabs>
        <w:ind w:left="2084" w:hanging="36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decimal"/>
      <w:lvlText w:val="%6."/>
      <w:lvlJc w:val="left"/>
      <w:pPr>
        <w:tabs>
          <w:tab w:val="num" w:pos="0"/>
        </w:tabs>
        <w:ind w:left="4244" w:hanging="360"/>
      </w:pPr>
    </w:lvl>
    <w:lvl w:ilvl="6">
      <w:start w:val="1"/>
      <w:numFmt w:val="decimal"/>
      <w:lvlText w:val="%7."/>
      <w:lvlJc w:val="left"/>
      <w:pPr>
        <w:tabs>
          <w:tab w:val="num" w:pos="0"/>
        </w:tabs>
        <w:ind w:left="4964" w:hanging="360"/>
      </w:pPr>
    </w:lvl>
    <w:lvl w:ilvl="7">
      <w:start w:val="1"/>
      <w:numFmt w:val="decimal"/>
      <w:lvlText w:val="%8."/>
      <w:lvlJc w:val="left"/>
      <w:pPr>
        <w:tabs>
          <w:tab w:val="num" w:pos="0"/>
        </w:tabs>
        <w:ind w:left="5684" w:hanging="360"/>
      </w:pPr>
    </w:lvl>
    <w:lvl w:ilvl="8">
      <w:start w:val="1"/>
      <w:numFmt w:val="decimal"/>
      <w:lvlText w:val="%9."/>
      <w:lvlJc w:val="left"/>
      <w:pPr>
        <w:tabs>
          <w:tab w:val="num" w:pos="0"/>
        </w:tabs>
        <w:ind w:left="6404" w:hanging="360"/>
      </w:pPr>
    </w:lvl>
  </w:abstractNum>
  <w:abstractNum w:abstractNumId="3" w15:restartNumberingAfterBreak="0">
    <w:nsid w:val="0B5B4E83"/>
    <w:multiLevelType w:val="hybridMultilevel"/>
    <w:tmpl w:val="47DA0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20702"/>
    <w:multiLevelType w:val="hybridMultilevel"/>
    <w:tmpl w:val="FC46BB3C"/>
    <w:lvl w:ilvl="0" w:tplc="4D262C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B2CCE"/>
    <w:multiLevelType w:val="hybridMultilevel"/>
    <w:tmpl w:val="4EC08EA2"/>
    <w:lvl w:ilvl="0" w:tplc="04150017">
      <w:start w:val="2"/>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 w15:restartNumberingAfterBreak="0">
    <w:nsid w:val="25C40075"/>
    <w:multiLevelType w:val="hybridMultilevel"/>
    <w:tmpl w:val="FE26BB0A"/>
    <w:lvl w:ilvl="0" w:tplc="C268A18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A856F51"/>
    <w:multiLevelType w:val="hybridMultilevel"/>
    <w:tmpl w:val="F95025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9A584D"/>
    <w:multiLevelType w:val="hybridMultilevel"/>
    <w:tmpl w:val="DC428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4C3A3C"/>
    <w:multiLevelType w:val="hybridMultilevel"/>
    <w:tmpl w:val="A69E91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AA140A"/>
    <w:multiLevelType w:val="hybridMultilevel"/>
    <w:tmpl w:val="926E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731A6C"/>
    <w:multiLevelType w:val="hybridMultilevel"/>
    <w:tmpl w:val="2DD00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057A93"/>
    <w:multiLevelType w:val="hybridMultilevel"/>
    <w:tmpl w:val="F5DC8E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53B4D97"/>
    <w:multiLevelType w:val="hybridMultilevel"/>
    <w:tmpl w:val="4FFAA17E"/>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15:restartNumberingAfterBreak="0">
    <w:nsid w:val="69A11C6C"/>
    <w:multiLevelType w:val="hybridMultilevel"/>
    <w:tmpl w:val="2CF058A2"/>
    <w:lvl w:ilvl="0" w:tplc="9F50398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2D11F09"/>
    <w:multiLevelType w:val="hybridMultilevel"/>
    <w:tmpl w:val="972047FC"/>
    <w:lvl w:ilvl="0" w:tplc="7BCA65E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32260D"/>
    <w:multiLevelType w:val="hybridMultilevel"/>
    <w:tmpl w:val="71E016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C1C0A27"/>
    <w:multiLevelType w:val="hybridMultilevel"/>
    <w:tmpl w:val="D2D838A0"/>
    <w:lvl w:ilvl="0" w:tplc="68FE56D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7"/>
  </w:num>
  <w:num w:numId="7">
    <w:abstractNumId w:val="13"/>
  </w:num>
  <w:num w:numId="8">
    <w:abstractNumId w:val="14"/>
  </w:num>
  <w:num w:numId="9">
    <w:abstractNumId w:val="7"/>
  </w:num>
  <w:num w:numId="10">
    <w:abstractNumId w:val="9"/>
  </w:num>
  <w:num w:numId="11">
    <w:abstractNumId w:val="11"/>
  </w:num>
  <w:num w:numId="12">
    <w:abstractNumId w:val="10"/>
  </w:num>
  <w:num w:numId="13">
    <w:abstractNumId w:val="15"/>
  </w:num>
  <w:num w:numId="14">
    <w:abstractNumId w:val="5"/>
  </w:num>
  <w:num w:numId="15">
    <w:abstractNumId w:val="8"/>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1858"/>
    <w:rsid w:val="00025A76"/>
    <w:rsid w:val="00097212"/>
    <w:rsid w:val="000E287D"/>
    <w:rsid w:val="002C5FEA"/>
    <w:rsid w:val="006E76FB"/>
    <w:rsid w:val="00800A04"/>
    <w:rsid w:val="00AF3E87"/>
    <w:rsid w:val="00CF1858"/>
    <w:rsid w:val="00D17803"/>
    <w:rsid w:val="00EF5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B5AF"/>
  <w15:docId w15:val="{16AA32FD-889B-4CAC-806B-5793D690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858"/>
  </w:style>
  <w:style w:type="paragraph" w:styleId="Nagwek5">
    <w:name w:val="heading 5"/>
    <w:basedOn w:val="Normalny"/>
    <w:next w:val="Normalny"/>
    <w:link w:val="Nagwek5Znak"/>
    <w:unhideWhenUsed/>
    <w:qFormat/>
    <w:rsid w:val="00CF1858"/>
    <w:pPr>
      <w:spacing w:before="240" w:after="60"/>
      <w:outlineLvl w:val="4"/>
    </w:pPr>
    <w:rPr>
      <w:rFonts w:ascii="Calibri" w:eastAsia="Times New Roman"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CF1858"/>
    <w:rPr>
      <w:rFonts w:ascii="Calibri" w:eastAsia="Times New Roman" w:hAnsi="Calibri" w:cs="Calibri"/>
      <w:b/>
      <w:bCs/>
      <w:i/>
      <w:iCs/>
      <w:sz w:val="26"/>
      <w:szCs w:val="26"/>
    </w:rPr>
  </w:style>
  <w:style w:type="paragraph" w:styleId="Akapitzlist">
    <w:name w:val="List Paragraph"/>
    <w:basedOn w:val="Normalny"/>
    <w:uiPriority w:val="34"/>
    <w:qFormat/>
    <w:rsid w:val="00CF1858"/>
    <w:pPr>
      <w:ind w:left="720"/>
      <w:contextualSpacing/>
    </w:pPr>
  </w:style>
  <w:style w:type="paragraph" w:styleId="Tekstpodstawowy">
    <w:name w:val="Body Text"/>
    <w:basedOn w:val="Normalny"/>
    <w:link w:val="TekstpodstawowyZnak"/>
    <w:unhideWhenUsed/>
    <w:rsid w:val="00CF1858"/>
    <w:pPr>
      <w:suppressAutoHyphens/>
      <w:spacing w:after="0" w:line="240" w:lineRule="auto"/>
      <w:jc w:val="both"/>
    </w:pPr>
    <w:rPr>
      <w:rFonts w:ascii="Calibri" w:eastAsia="Times New Roman" w:hAnsi="Calibri" w:cs="Times New Roman"/>
    </w:rPr>
  </w:style>
  <w:style w:type="character" w:customStyle="1" w:styleId="TekstpodstawowyZnak">
    <w:name w:val="Tekst podstawowy Znak"/>
    <w:basedOn w:val="Domylnaczcionkaakapitu"/>
    <w:link w:val="Tekstpodstawowy"/>
    <w:rsid w:val="00CF1858"/>
    <w:rPr>
      <w:rFonts w:ascii="Calibri" w:eastAsia="Times New Roman" w:hAnsi="Calibri" w:cs="Times New Roman"/>
    </w:rPr>
  </w:style>
  <w:style w:type="paragraph" w:styleId="Podtytu">
    <w:name w:val="Subtitle"/>
    <w:basedOn w:val="Normalny"/>
    <w:link w:val="PodtytuZnak"/>
    <w:qFormat/>
    <w:rsid w:val="00CF1858"/>
    <w:pPr>
      <w:spacing w:after="60"/>
      <w:jc w:val="center"/>
      <w:outlineLvl w:val="1"/>
    </w:pPr>
    <w:rPr>
      <w:rFonts w:ascii="Cambria" w:eastAsia="Times New Roman" w:hAnsi="Cambria" w:cs="Cambria"/>
      <w:sz w:val="24"/>
      <w:szCs w:val="24"/>
    </w:rPr>
  </w:style>
  <w:style w:type="character" w:customStyle="1" w:styleId="PodtytuZnak">
    <w:name w:val="Podtytuł Znak"/>
    <w:basedOn w:val="Domylnaczcionkaakapitu"/>
    <w:link w:val="Podtytu"/>
    <w:rsid w:val="00CF1858"/>
    <w:rPr>
      <w:rFonts w:ascii="Cambria" w:eastAsia="Times New Roman" w:hAnsi="Cambria" w:cs="Cambria"/>
      <w:sz w:val="24"/>
      <w:szCs w:val="24"/>
    </w:rPr>
  </w:style>
  <w:style w:type="paragraph" w:styleId="NormalnyWeb">
    <w:name w:val="Normal (Web)"/>
    <w:basedOn w:val="Normalny"/>
    <w:semiHidden/>
    <w:unhideWhenUsed/>
    <w:rsid w:val="00CF1858"/>
    <w:rPr>
      <w:rFonts w:ascii="Times New Roman" w:eastAsia="Calibri" w:hAnsi="Times New Roman" w:cs="Times New Roman"/>
      <w:sz w:val="24"/>
      <w:szCs w:val="24"/>
    </w:rPr>
  </w:style>
  <w:style w:type="paragraph" w:customStyle="1" w:styleId="Jacek">
    <w:name w:val="Jacek"/>
    <w:basedOn w:val="Normalny"/>
    <w:rsid w:val="00CF1858"/>
    <w:pPr>
      <w:suppressAutoHyphens/>
      <w:spacing w:after="0" w:line="240" w:lineRule="auto"/>
    </w:pPr>
    <w:rPr>
      <w:rFonts w:ascii="Calibri" w:eastAsia="Times New Roman" w:hAnsi="Calibri" w:cs="Times New Roman"/>
      <w:kern w:val="2"/>
      <w:sz w:val="24"/>
      <w:szCs w:val="24"/>
      <w:lang w:eastAsia="ar-SA"/>
    </w:rPr>
  </w:style>
  <w:style w:type="character" w:styleId="Hipercze">
    <w:name w:val="Hyperlink"/>
    <w:unhideWhenUsed/>
    <w:rsid w:val="00CF1858"/>
    <w:rPr>
      <w:color w:val="0000FF"/>
      <w:u w:val="single"/>
    </w:rPr>
  </w:style>
  <w:style w:type="character" w:customStyle="1" w:styleId="object">
    <w:name w:val="object"/>
    <w:rsid w:val="00CF1858"/>
  </w:style>
  <w:style w:type="character" w:styleId="Pogrubienie">
    <w:name w:val="Strong"/>
    <w:qFormat/>
    <w:rsid w:val="00CF1858"/>
    <w:rPr>
      <w:rFonts w:ascii="Tahoma" w:hAnsi="Tahoma" w:cs="Tahoma"/>
      <w:b/>
      <w:bCs/>
      <w:sz w:val="22"/>
      <w:szCs w:val="22"/>
    </w:rPr>
  </w:style>
  <w:style w:type="paragraph" w:customStyle="1" w:styleId="Tekstkomentarza1">
    <w:name w:val="Tekst komentarza1"/>
    <w:basedOn w:val="Normalny"/>
    <w:rsid w:val="00CF1858"/>
    <w:pPr>
      <w:suppressAutoHyphens/>
    </w:pPr>
    <w:rPr>
      <w:rFonts w:ascii="Calibri" w:eastAsia="Times New Roman" w:hAnsi="Calibri" w:cs="Calibri"/>
      <w:color w:val="000000"/>
      <w:kern w:val="1"/>
      <w:sz w:val="20"/>
      <w:szCs w:val="20"/>
    </w:rPr>
  </w:style>
  <w:style w:type="paragraph" w:customStyle="1" w:styleId="Akapitzlist1">
    <w:name w:val="Akapit z listą1"/>
    <w:basedOn w:val="Normalny"/>
    <w:rsid w:val="00CF1858"/>
    <w:pPr>
      <w:suppressAutoHyphens/>
      <w:ind w:left="720"/>
      <w:contextualSpacing/>
    </w:pPr>
    <w:rPr>
      <w:rFonts w:ascii="Calibri" w:eastAsia="Calibri" w:hAnsi="Calibri" w:cs="Calibri"/>
      <w:kern w:val="1"/>
    </w:rPr>
  </w:style>
  <w:style w:type="paragraph" w:customStyle="1" w:styleId="Bezodstpw1">
    <w:name w:val="Bez odstępów1"/>
    <w:rsid w:val="00CF1858"/>
    <w:pPr>
      <w:suppressAutoHyphens/>
      <w:spacing w:after="0" w:line="240" w:lineRule="auto"/>
    </w:pPr>
    <w:rPr>
      <w:rFonts w:ascii="Calibri" w:eastAsia="Calibri" w:hAnsi="Calibri" w:cs="Times New Roman"/>
      <w:kern w:val="1"/>
    </w:rPr>
  </w:style>
  <w:style w:type="paragraph" w:customStyle="1" w:styleId="WW-Tekstpodstawowy2">
    <w:name w:val="WW-Tekst podstawowy 2"/>
    <w:basedOn w:val="Normalny"/>
    <w:rsid w:val="00CF1858"/>
    <w:pPr>
      <w:suppressAutoHyphens/>
      <w:spacing w:after="0" w:line="240" w:lineRule="auto"/>
      <w:jc w:val="both"/>
    </w:pPr>
    <w:rPr>
      <w:rFonts w:ascii="Calibri" w:eastAsia="Times New Roman" w:hAnsi="Calibri"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ops.wyszkow.pl" TargetMode="External"/><Relationship Id="rId5" Type="http://schemas.openxmlformats.org/officeDocument/2006/relationships/hyperlink" Target="mailto:sekretariat@ops.wyszk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1312</Words>
  <Characters>7876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kkacpura</dc:creator>
  <cp:lastModifiedBy>Marek</cp:lastModifiedBy>
  <cp:revision>2</cp:revision>
  <cp:lastPrinted>2021-05-05T09:10:00Z</cp:lastPrinted>
  <dcterms:created xsi:type="dcterms:W3CDTF">2021-05-05T07:07:00Z</dcterms:created>
  <dcterms:modified xsi:type="dcterms:W3CDTF">2021-05-05T10:33:00Z</dcterms:modified>
</cp:coreProperties>
</file>